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1196" w14:textId="0A9DEDFC" w:rsidR="0032064A" w:rsidRPr="00D50E32" w:rsidRDefault="0032064A" w:rsidP="0032064A">
      <w:pPr>
        <w:tabs>
          <w:tab w:val="left" w:pos="4845"/>
        </w:tabs>
        <w:rPr>
          <w:rFonts w:ascii="Arial" w:eastAsia="Calibri" w:hAnsi="Arial" w:cs="Arial"/>
          <w:bCs/>
          <w:sz w:val="24"/>
        </w:rPr>
      </w:pPr>
      <w:r w:rsidRPr="00012620">
        <w:rPr>
          <w:rFonts w:ascii="Arial" w:eastAsia="Calibri" w:hAnsi="Arial" w:cs="Arial"/>
          <w:b/>
          <w:sz w:val="24"/>
        </w:rPr>
        <w:t>Strategic Priority</w:t>
      </w:r>
      <w:r>
        <w:rPr>
          <w:rFonts w:ascii="Arial" w:eastAsia="Calibri" w:hAnsi="Arial" w:cs="Arial"/>
          <w:b/>
          <w:sz w:val="24"/>
        </w:rPr>
        <w:t>:</w:t>
      </w:r>
      <w:r w:rsidRPr="00012620">
        <w:rPr>
          <w:rFonts w:ascii="Arial" w:eastAsia="Calibri" w:hAnsi="Arial" w:cs="Arial"/>
          <w:b/>
          <w:sz w:val="24"/>
        </w:rPr>
        <w:t xml:space="preserve"> # </w:t>
      </w:r>
      <w:r>
        <w:rPr>
          <w:rFonts w:ascii="Arial" w:eastAsia="Calibri" w:hAnsi="Arial" w:cs="Arial"/>
          <w:b/>
          <w:sz w:val="24"/>
        </w:rPr>
        <w:t>2</w:t>
      </w:r>
      <w:r w:rsidRPr="00012620">
        <w:rPr>
          <w:rFonts w:ascii="Arial" w:eastAsia="Calibri" w:hAnsi="Arial" w:cs="Arial"/>
          <w:b/>
          <w:sz w:val="24"/>
        </w:rPr>
        <w:t>: Membership</w:t>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
          <w:sz w:val="24"/>
        </w:rPr>
        <w:tab/>
      </w:r>
      <w:r w:rsidR="00D50E32">
        <w:rPr>
          <w:rFonts w:ascii="Arial" w:eastAsia="Calibri" w:hAnsi="Arial" w:cs="Arial"/>
          <w:bCs/>
          <w:sz w:val="24"/>
        </w:rPr>
        <w:t>revised 12/8/2020</w:t>
      </w:r>
    </w:p>
    <w:p w14:paraId="17165C05" w14:textId="77777777" w:rsidR="0032064A" w:rsidRDefault="0032064A" w:rsidP="0032064A">
      <w:pPr>
        <w:tabs>
          <w:tab w:val="left" w:pos="4845"/>
        </w:tabs>
        <w:rPr>
          <w:rFonts w:ascii="Arial" w:eastAsia="Calibri" w:hAnsi="Arial" w:cs="Arial"/>
          <w:bCs/>
          <w:sz w:val="24"/>
        </w:rPr>
      </w:pPr>
      <w:r w:rsidRPr="00047180">
        <w:rPr>
          <w:rFonts w:ascii="Arial" w:eastAsia="Calibri" w:hAnsi="Arial" w:cs="Arial"/>
          <w:bCs/>
          <w:sz w:val="24"/>
        </w:rPr>
        <w:t xml:space="preserve">NYSARH </w:t>
      </w:r>
      <w:r>
        <w:rPr>
          <w:rFonts w:ascii="Arial" w:eastAsia="Calibri" w:hAnsi="Arial" w:cs="Arial"/>
          <w:bCs/>
          <w:sz w:val="24"/>
        </w:rPr>
        <w:t xml:space="preserve">is a membership organization.  NYSARH’s primary mission is to serve the needs of our members so that they can enhance their abilities to serve the needs of rural residents and communities.  The Steering Committee believes the diversity of our members is an organizational strength.  </w:t>
      </w:r>
    </w:p>
    <w:p w14:paraId="4FD4EBF4" w14:textId="3EE9E5C1" w:rsidR="0032064A" w:rsidRPr="00282BE5" w:rsidRDefault="0032064A" w:rsidP="0032064A">
      <w:pPr>
        <w:tabs>
          <w:tab w:val="left" w:pos="4845"/>
        </w:tabs>
        <w:rPr>
          <w:rFonts w:ascii="Arial" w:eastAsia="Calibri" w:hAnsi="Arial" w:cs="Arial"/>
          <w:bCs/>
          <w:sz w:val="24"/>
        </w:rPr>
      </w:pPr>
      <w:r>
        <w:rPr>
          <w:rFonts w:ascii="Arial" w:eastAsia="Calibri" w:hAnsi="Arial" w:cs="Arial"/>
          <w:bCs/>
          <w:sz w:val="24"/>
        </w:rPr>
        <w:t xml:space="preserve">At the Board Retreat in August, the word cloud of priorities included: </w:t>
      </w:r>
      <w:r w:rsidRPr="00282BE5">
        <w:rPr>
          <w:rFonts w:ascii="Arial" w:eastAsia="Calibri" w:hAnsi="Arial" w:cs="Arial"/>
          <w:b/>
          <w:sz w:val="24"/>
        </w:rPr>
        <w:t>collaboration</w:t>
      </w:r>
      <w:r>
        <w:rPr>
          <w:rFonts w:ascii="Arial" w:eastAsia="Calibri" w:hAnsi="Arial" w:cs="Arial"/>
          <w:bCs/>
          <w:sz w:val="24"/>
        </w:rPr>
        <w:t xml:space="preserve">, listen to stakeholders, student membership, member support, white paper, prevention, member engagement, linkages, networking across systems, stakeholder, </w:t>
      </w:r>
      <w:r w:rsidR="000E3C42">
        <w:rPr>
          <w:rFonts w:ascii="Arial" w:eastAsia="Calibri" w:hAnsi="Arial" w:cs="Arial"/>
          <w:bCs/>
          <w:sz w:val="24"/>
        </w:rPr>
        <w:t>SDoH</w:t>
      </w:r>
      <w:r>
        <w:rPr>
          <w:rFonts w:ascii="Arial" w:eastAsia="Calibri" w:hAnsi="Arial" w:cs="Arial"/>
          <w:bCs/>
          <w:sz w:val="24"/>
        </w:rPr>
        <w:t>, network, rural services incubator, promoting collaboration, collaborative stakeholder.</w:t>
      </w:r>
    </w:p>
    <w:p w14:paraId="366CDC10" w14:textId="77777777" w:rsidR="0032064A" w:rsidRDefault="0032064A" w:rsidP="0032064A">
      <w:pPr>
        <w:tabs>
          <w:tab w:val="left" w:pos="4845"/>
        </w:tabs>
        <w:spacing w:after="0"/>
        <w:rPr>
          <w:rFonts w:ascii="Arial" w:eastAsia="Calibri" w:hAnsi="Arial" w:cs="Arial"/>
          <w:bCs/>
          <w:sz w:val="24"/>
        </w:rPr>
      </w:pPr>
      <w:r>
        <w:rPr>
          <w:rFonts w:ascii="Arial" w:eastAsia="Calibri" w:hAnsi="Arial" w:cs="Arial"/>
          <w:bCs/>
          <w:sz w:val="24"/>
        </w:rPr>
        <w:t>Further, this Strategic Plan will focus on enhancing collaboration and partnerships with other statewide and regional associations with overlapping missions.</w:t>
      </w:r>
    </w:p>
    <w:p w14:paraId="09432549" w14:textId="77777777" w:rsidR="0032064A" w:rsidRPr="00012620" w:rsidRDefault="0032064A" w:rsidP="0032064A">
      <w:pPr>
        <w:pStyle w:val="ListParagraph"/>
        <w:numPr>
          <w:ilvl w:val="0"/>
          <w:numId w:val="1"/>
        </w:numPr>
        <w:rPr>
          <w:rFonts w:ascii="Arial" w:eastAsia="Calibri" w:hAnsi="Arial" w:cs="Arial"/>
          <w:bCs/>
          <w:sz w:val="24"/>
        </w:rPr>
      </w:pPr>
      <w:r w:rsidRPr="00012620">
        <w:rPr>
          <w:rFonts w:ascii="Arial" w:eastAsia="Calibri" w:hAnsi="Arial" w:cs="Arial"/>
          <w:bCs/>
          <w:sz w:val="24"/>
        </w:rPr>
        <w:t>Other State Associations [CHCANYS, NYSPHA, NYSACHO etc.]</w:t>
      </w:r>
    </w:p>
    <w:p w14:paraId="6FFA2254" w14:textId="77777777" w:rsidR="0032064A" w:rsidRPr="00012620" w:rsidRDefault="0032064A" w:rsidP="0032064A">
      <w:pPr>
        <w:pStyle w:val="ListParagraph"/>
        <w:numPr>
          <w:ilvl w:val="0"/>
          <w:numId w:val="1"/>
        </w:numPr>
        <w:rPr>
          <w:rFonts w:ascii="Arial" w:eastAsia="Calibri" w:hAnsi="Arial" w:cs="Arial"/>
          <w:bCs/>
          <w:sz w:val="24"/>
        </w:rPr>
      </w:pPr>
      <w:r w:rsidRPr="00012620">
        <w:rPr>
          <w:rFonts w:ascii="Arial" w:eastAsia="Calibri" w:hAnsi="Arial" w:cs="Arial"/>
          <w:bCs/>
          <w:sz w:val="24"/>
        </w:rPr>
        <w:t>Broader Scope [New England RHA, national organizations, veterans]</w:t>
      </w:r>
    </w:p>
    <w:p w14:paraId="6A03F549" w14:textId="77777777" w:rsidR="0032064A" w:rsidRPr="00012620" w:rsidRDefault="0032064A" w:rsidP="0032064A">
      <w:pPr>
        <w:pStyle w:val="ListParagraph"/>
        <w:numPr>
          <w:ilvl w:val="0"/>
          <w:numId w:val="1"/>
        </w:numPr>
        <w:rPr>
          <w:rFonts w:ascii="Arial" w:eastAsia="Calibri" w:hAnsi="Arial" w:cs="Arial"/>
          <w:bCs/>
          <w:sz w:val="24"/>
        </w:rPr>
      </w:pPr>
      <w:r w:rsidRPr="00012620">
        <w:rPr>
          <w:rFonts w:ascii="Arial" w:eastAsia="Calibri" w:hAnsi="Arial" w:cs="Arial"/>
          <w:bCs/>
          <w:sz w:val="24"/>
        </w:rPr>
        <w:t>Other Constituencies [EMS, Public Safety, Food, Housing, Transportation]</w:t>
      </w:r>
    </w:p>
    <w:p w14:paraId="2549D6B0" w14:textId="77777777" w:rsidR="002A06FF" w:rsidRDefault="002A06FF" w:rsidP="0032064A">
      <w:pPr>
        <w:rPr>
          <w:rFonts w:ascii="Arial" w:eastAsia="Calibri" w:hAnsi="Arial" w:cs="Arial"/>
          <w:b/>
          <w:sz w:val="24"/>
        </w:rPr>
      </w:pPr>
    </w:p>
    <w:p w14:paraId="34E5ECA1" w14:textId="14F97E03" w:rsidR="0032064A" w:rsidRDefault="0032064A" w:rsidP="0032064A">
      <w:pPr>
        <w:rPr>
          <w:rFonts w:ascii="Arial" w:eastAsia="Calibri" w:hAnsi="Arial" w:cs="Arial"/>
          <w:b/>
          <w:sz w:val="24"/>
        </w:rPr>
      </w:pPr>
      <w:bookmarkStart w:id="0" w:name="_Hlk60077304"/>
      <w:bookmarkStart w:id="1" w:name="_Hlk60075915"/>
      <w:r w:rsidRPr="00012620">
        <w:rPr>
          <w:rFonts w:ascii="Arial" w:eastAsia="Calibri" w:hAnsi="Arial" w:cs="Arial"/>
          <w:b/>
          <w:sz w:val="24"/>
        </w:rPr>
        <w:t>Focus Areas for 2021</w:t>
      </w:r>
    </w:p>
    <w:tbl>
      <w:tblPr>
        <w:tblStyle w:val="TableGrid"/>
        <w:tblW w:w="0" w:type="auto"/>
        <w:tblLook w:val="04A0" w:firstRow="1" w:lastRow="0" w:firstColumn="1" w:lastColumn="0" w:noHBand="0" w:noVBand="1"/>
      </w:tblPr>
      <w:tblGrid>
        <w:gridCol w:w="1884"/>
        <w:gridCol w:w="2111"/>
        <w:gridCol w:w="1884"/>
        <w:gridCol w:w="1977"/>
        <w:gridCol w:w="1534"/>
        <w:gridCol w:w="1897"/>
        <w:gridCol w:w="1663"/>
      </w:tblGrid>
      <w:tr w:rsidR="00AE7202" w14:paraId="5FFF08F2" w14:textId="77777777" w:rsidTr="00C50B6A">
        <w:tc>
          <w:tcPr>
            <w:tcW w:w="1884" w:type="dxa"/>
          </w:tcPr>
          <w:p w14:paraId="78006543" w14:textId="7660D68B" w:rsidR="00AE7202" w:rsidRDefault="00AE7202" w:rsidP="00AE7202">
            <w:pPr>
              <w:rPr>
                <w:rFonts w:ascii="Arial" w:eastAsia="Calibri" w:hAnsi="Arial" w:cs="Arial"/>
                <w:b/>
                <w:sz w:val="24"/>
              </w:rPr>
            </w:pPr>
            <w:r w:rsidRPr="00047180">
              <w:rPr>
                <w:rFonts w:ascii="Arial" w:eastAsia="Calibri" w:hAnsi="Arial" w:cs="Arial"/>
                <w:bCs/>
                <w:smallCaps/>
                <w:color w:val="000000" w:themeColor="text1"/>
                <w:sz w:val="24"/>
              </w:rPr>
              <w:t>action step</w:t>
            </w:r>
          </w:p>
        </w:tc>
        <w:tc>
          <w:tcPr>
            <w:tcW w:w="2111" w:type="dxa"/>
          </w:tcPr>
          <w:p w14:paraId="4239BA32" w14:textId="7C137FD0" w:rsidR="00AE7202" w:rsidRDefault="00AE7202" w:rsidP="00AE7202">
            <w:pPr>
              <w:rPr>
                <w:rFonts w:ascii="Arial" w:eastAsia="Calibri" w:hAnsi="Arial" w:cs="Arial"/>
                <w:b/>
                <w:sz w:val="24"/>
              </w:rPr>
            </w:pPr>
            <w:r>
              <w:rPr>
                <w:rFonts w:ascii="Arial" w:eastAsia="Calibri" w:hAnsi="Arial" w:cs="Arial"/>
                <w:bCs/>
                <w:smallCaps/>
                <w:sz w:val="24"/>
              </w:rPr>
              <w:t>details</w:t>
            </w:r>
          </w:p>
        </w:tc>
        <w:tc>
          <w:tcPr>
            <w:tcW w:w="1884" w:type="dxa"/>
          </w:tcPr>
          <w:p w14:paraId="3BA8D792" w14:textId="131B4F5E" w:rsidR="00AE7202" w:rsidRDefault="00AE7202" w:rsidP="00AE7202">
            <w:pPr>
              <w:rPr>
                <w:rFonts w:ascii="Arial" w:eastAsia="Calibri" w:hAnsi="Arial" w:cs="Arial"/>
                <w:b/>
                <w:sz w:val="24"/>
              </w:rPr>
            </w:pPr>
            <w:r w:rsidRPr="00047180">
              <w:rPr>
                <w:rFonts w:ascii="Arial" w:eastAsia="Calibri" w:hAnsi="Arial" w:cs="Arial"/>
                <w:bCs/>
                <w:smallCaps/>
                <w:sz w:val="24"/>
              </w:rPr>
              <w:t>responsible</w:t>
            </w:r>
          </w:p>
        </w:tc>
        <w:tc>
          <w:tcPr>
            <w:tcW w:w="1977" w:type="dxa"/>
          </w:tcPr>
          <w:p w14:paraId="5762D9D9" w14:textId="19C085EB" w:rsidR="00AE7202" w:rsidRDefault="00AE7202" w:rsidP="00AE7202">
            <w:pPr>
              <w:rPr>
                <w:rFonts w:ascii="Arial" w:eastAsia="Calibri" w:hAnsi="Arial" w:cs="Arial"/>
                <w:b/>
                <w:sz w:val="24"/>
              </w:rPr>
            </w:pPr>
            <w:r w:rsidRPr="00047180">
              <w:rPr>
                <w:rFonts w:ascii="Arial" w:eastAsia="Calibri" w:hAnsi="Arial" w:cs="Arial"/>
                <w:bCs/>
                <w:smallCaps/>
                <w:sz w:val="24"/>
              </w:rPr>
              <w:t>measurement</w:t>
            </w:r>
          </w:p>
        </w:tc>
        <w:tc>
          <w:tcPr>
            <w:tcW w:w="1534" w:type="dxa"/>
          </w:tcPr>
          <w:p w14:paraId="064C438F" w14:textId="09DE47C4" w:rsidR="00AE7202" w:rsidRDefault="00AE7202" w:rsidP="00AE7202">
            <w:pPr>
              <w:rPr>
                <w:rFonts w:ascii="Arial" w:eastAsia="Calibri" w:hAnsi="Arial" w:cs="Arial"/>
                <w:b/>
                <w:sz w:val="24"/>
              </w:rPr>
            </w:pPr>
            <w:r w:rsidRPr="00047180">
              <w:rPr>
                <w:rFonts w:ascii="Arial" w:eastAsia="Calibri" w:hAnsi="Arial" w:cs="Arial"/>
                <w:bCs/>
                <w:smallCaps/>
                <w:sz w:val="24"/>
              </w:rPr>
              <w:t>timeframe</w:t>
            </w:r>
          </w:p>
        </w:tc>
        <w:tc>
          <w:tcPr>
            <w:tcW w:w="1897" w:type="dxa"/>
          </w:tcPr>
          <w:p w14:paraId="36C883BD" w14:textId="2F73D0F1" w:rsidR="00AE7202" w:rsidRDefault="00AE7202" w:rsidP="00AE7202">
            <w:pPr>
              <w:rPr>
                <w:rFonts w:ascii="Arial" w:eastAsia="Calibri" w:hAnsi="Arial" w:cs="Arial"/>
                <w:b/>
                <w:sz w:val="24"/>
              </w:rPr>
            </w:pPr>
            <w:r>
              <w:rPr>
                <w:rFonts w:ascii="Arial" w:eastAsia="Calibri" w:hAnsi="Arial" w:cs="Arial"/>
                <w:bCs/>
                <w:smallCaps/>
                <w:sz w:val="24"/>
              </w:rPr>
              <w:t>outcome</w:t>
            </w:r>
          </w:p>
        </w:tc>
        <w:tc>
          <w:tcPr>
            <w:tcW w:w="1663" w:type="dxa"/>
          </w:tcPr>
          <w:p w14:paraId="4572CBBE" w14:textId="092383DF" w:rsidR="00AE7202" w:rsidRDefault="00AE7202" w:rsidP="00AE7202">
            <w:pPr>
              <w:rPr>
                <w:rFonts w:ascii="Arial" w:eastAsia="Calibri" w:hAnsi="Arial" w:cs="Arial"/>
                <w:b/>
                <w:sz w:val="24"/>
              </w:rPr>
            </w:pPr>
            <w:r>
              <w:rPr>
                <w:rFonts w:ascii="Arial" w:eastAsia="Calibri" w:hAnsi="Arial" w:cs="Arial"/>
                <w:bCs/>
                <w:smallCaps/>
                <w:sz w:val="24"/>
              </w:rPr>
              <w:t>impact</w:t>
            </w:r>
          </w:p>
        </w:tc>
      </w:tr>
      <w:tr w:rsidR="00AE7202" w14:paraId="18741084" w14:textId="77777777" w:rsidTr="00C50B6A">
        <w:tc>
          <w:tcPr>
            <w:tcW w:w="1884" w:type="dxa"/>
          </w:tcPr>
          <w:p w14:paraId="56070C59" w14:textId="3B291FBF" w:rsidR="00AE7202" w:rsidRDefault="00AE7202" w:rsidP="00AE7202">
            <w:pPr>
              <w:rPr>
                <w:rFonts w:ascii="Arial" w:eastAsia="Calibri" w:hAnsi="Arial" w:cs="Arial"/>
                <w:b/>
                <w:sz w:val="24"/>
              </w:rPr>
            </w:pPr>
            <w:r w:rsidRPr="00047180">
              <w:rPr>
                <w:rFonts w:ascii="Arial" w:eastAsia="Calibri" w:hAnsi="Arial" w:cs="Arial"/>
                <w:bCs/>
                <w:sz w:val="24"/>
              </w:rPr>
              <w:t>Management</w:t>
            </w:r>
          </w:p>
        </w:tc>
        <w:tc>
          <w:tcPr>
            <w:tcW w:w="2111" w:type="dxa"/>
          </w:tcPr>
          <w:p w14:paraId="67718367" w14:textId="48CE59C1" w:rsidR="00AE7202" w:rsidRDefault="00AE7202" w:rsidP="00AE7202">
            <w:pPr>
              <w:rPr>
                <w:rFonts w:ascii="Arial" w:eastAsia="Calibri" w:hAnsi="Arial" w:cs="Arial"/>
                <w:b/>
                <w:sz w:val="24"/>
              </w:rPr>
            </w:pPr>
            <w:r>
              <w:rPr>
                <w:rFonts w:ascii="Arial" w:eastAsia="Calibri" w:hAnsi="Arial" w:cs="Arial"/>
                <w:bCs/>
                <w:sz w:val="24"/>
              </w:rPr>
              <w:t xml:space="preserve">Align information systems to provide accurate membership info in real-time </w:t>
            </w:r>
          </w:p>
        </w:tc>
        <w:tc>
          <w:tcPr>
            <w:tcW w:w="1884" w:type="dxa"/>
          </w:tcPr>
          <w:p w14:paraId="08CAF4CB" w14:textId="2F562871" w:rsidR="00AE7202" w:rsidRDefault="00AE7202" w:rsidP="00AE7202">
            <w:pPr>
              <w:rPr>
                <w:rFonts w:ascii="Arial" w:eastAsia="Calibri" w:hAnsi="Arial" w:cs="Arial"/>
                <w:b/>
                <w:sz w:val="24"/>
              </w:rPr>
            </w:pPr>
            <w:r>
              <w:rPr>
                <w:rFonts w:ascii="Arial" w:eastAsia="Calibri" w:hAnsi="Arial" w:cs="Arial"/>
                <w:bCs/>
                <w:sz w:val="24"/>
              </w:rPr>
              <w:t>HWNY</w:t>
            </w:r>
          </w:p>
        </w:tc>
        <w:tc>
          <w:tcPr>
            <w:tcW w:w="1977" w:type="dxa"/>
          </w:tcPr>
          <w:p w14:paraId="6D1DB236" w14:textId="175A3D09" w:rsidR="00AE7202" w:rsidRDefault="00AE7202" w:rsidP="00AE7202">
            <w:pPr>
              <w:rPr>
                <w:rFonts w:ascii="Arial" w:eastAsia="Calibri" w:hAnsi="Arial" w:cs="Arial"/>
                <w:b/>
                <w:sz w:val="24"/>
              </w:rPr>
            </w:pPr>
            <w:r>
              <w:rPr>
                <w:rFonts w:ascii="Arial" w:eastAsia="Calibri" w:hAnsi="Arial" w:cs="Arial"/>
                <w:bCs/>
                <w:sz w:val="24"/>
              </w:rPr>
              <w:t>Consistency</w:t>
            </w:r>
          </w:p>
        </w:tc>
        <w:tc>
          <w:tcPr>
            <w:tcW w:w="1534" w:type="dxa"/>
          </w:tcPr>
          <w:p w14:paraId="274AB0BD" w14:textId="0D7AF30D" w:rsidR="00AE7202" w:rsidRDefault="00AE7202" w:rsidP="00AE7202">
            <w:pPr>
              <w:rPr>
                <w:rFonts w:ascii="Arial" w:eastAsia="Calibri" w:hAnsi="Arial" w:cs="Arial"/>
                <w:b/>
                <w:sz w:val="24"/>
              </w:rPr>
            </w:pPr>
            <w:r>
              <w:rPr>
                <w:rFonts w:ascii="Arial" w:eastAsia="Calibri" w:hAnsi="Arial" w:cs="Arial"/>
                <w:bCs/>
                <w:sz w:val="24"/>
              </w:rPr>
              <w:t>Winter</w:t>
            </w:r>
            <w:r w:rsidR="00C50B6A">
              <w:rPr>
                <w:rFonts w:ascii="Arial" w:eastAsia="Calibri" w:hAnsi="Arial" w:cs="Arial"/>
                <w:bCs/>
                <w:sz w:val="24"/>
              </w:rPr>
              <w:t xml:space="preserve"> 2021</w:t>
            </w:r>
          </w:p>
        </w:tc>
        <w:tc>
          <w:tcPr>
            <w:tcW w:w="1897" w:type="dxa"/>
          </w:tcPr>
          <w:p w14:paraId="776B0485" w14:textId="00AEC6DE" w:rsidR="00AE7202" w:rsidRDefault="00AE7202" w:rsidP="00AE7202">
            <w:pPr>
              <w:rPr>
                <w:rFonts w:ascii="Arial" w:eastAsia="Calibri" w:hAnsi="Arial" w:cs="Arial"/>
                <w:b/>
                <w:sz w:val="24"/>
              </w:rPr>
            </w:pPr>
            <w:r>
              <w:rPr>
                <w:rFonts w:ascii="Arial" w:eastAsia="Calibri" w:hAnsi="Arial" w:cs="Arial"/>
                <w:bCs/>
                <w:sz w:val="24"/>
              </w:rPr>
              <w:t>Accurate information</w:t>
            </w:r>
          </w:p>
        </w:tc>
        <w:tc>
          <w:tcPr>
            <w:tcW w:w="1663" w:type="dxa"/>
          </w:tcPr>
          <w:p w14:paraId="5F99558E" w14:textId="4C0FEA52" w:rsidR="00AE7202" w:rsidRDefault="00AE7202" w:rsidP="00AE7202">
            <w:pPr>
              <w:rPr>
                <w:rFonts w:ascii="Arial" w:eastAsia="Calibri" w:hAnsi="Arial" w:cs="Arial"/>
                <w:b/>
                <w:sz w:val="24"/>
              </w:rPr>
            </w:pPr>
            <w:r>
              <w:rPr>
                <w:rFonts w:ascii="Arial" w:eastAsia="Calibri" w:hAnsi="Arial" w:cs="Arial"/>
                <w:bCs/>
                <w:sz w:val="24"/>
              </w:rPr>
              <w:t>Greater confidence in NYSARH</w:t>
            </w:r>
          </w:p>
        </w:tc>
      </w:tr>
      <w:tr w:rsidR="00C50B6A" w14:paraId="2376552C" w14:textId="77777777" w:rsidTr="00C50B6A">
        <w:tc>
          <w:tcPr>
            <w:tcW w:w="1884" w:type="dxa"/>
          </w:tcPr>
          <w:p w14:paraId="37AA48F5" w14:textId="31D13528" w:rsidR="00C50B6A" w:rsidRPr="00C50B6A" w:rsidRDefault="00C50B6A" w:rsidP="00C50B6A">
            <w:pPr>
              <w:rPr>
                <w:rFonts w:ascii="Arial" w:eastAsia="Calibri" w:hAnsi="Arial" w:cs="Arial"/>
                <w:bCs/>
                <w:sz w:val="24"/>
              </w:rPr>
            </w:pPr>
            <w:r w:rsidRPr="00C50B6A">
              <w:rPr>
                <w:rFonts w:ascii="Arial" w:eastAsia="Calibri" w:hAnsi="Arial" w:cs="Arial"/>
                <w:bCs/>
                <w:sz w:val="24"/>
              </w:rPr>
              <w:t>Member Directory</w:t>
            </w:r>
          </w:p>
        </w:tc>
        <w:tc>
          <w:tcPr>
            <w:tcW w:w="2111" w:type="dxa"/>
          </w:tcPr>
          <w:p w14:paraId="12C5709A" w14:textId="77777777" w:rsidR="00C50B6A" w:rsidRDefault="00C50B6A" w:rsidP="00C50B6A">
            <w:pPr>
              <w:rPr>
                <w:rFonts w:ascii="Arial" w:eastAsia="Calibri" w:hAnsi="Arial" w:cs="Arial"/>
                <w:bCs/>
                <w:sz w:val="24"/>
              </w:rPr>
            </w:pPr>
            <w:r>
              <w:rPr>
                <w:rFonts w:ascii="Arial" w:eastAsia="Calibri" w:hAnsi="Arial" w:cs="Arial"/>
                <w:bCs/>
                <w:sz w:val="24"/>
              </w:rPr>
              <w:t xml:space="preserve">Populate the Member Directory in the Member Portal </w:t>
            </w:r>
          </w:p>
          <w:p w14:paraId="3B7D87FB" w14:textId="77777777" w:rsidR="00C50B6A" w:rsidRDefault="00C50B6A" w:rsidP="00C50B6A">
            <w:pPr>
              <w:rPr>
                <w:rFonts w:ascii="Arial" w:eastAsia="Calibri" w:hAnsi="Arial" w:cs="Arial"/>
                <w:bCs/>
                <w:sz w:val="24"/>
              </w:rPr>
            </w:pPr>
            <w:r>
              <w:rPr>
                <w:rFonts w:ascii="Arial" w:eastAsia="Calibri" w:hAnsi="Arial" w:cs="Arial"/>
                <w:bCs/>
                <w:sz w:val="24"/>
              </w:rPr>
              <w:t>[after password]</w:t>
            </w:r>
          </w:p>
          <w:p w14:paraId="1ABDB0E7" w14:textId="77777777" w:rsidR="00C50B6A" w:rsidRDefault="00C50B6A" w:rsidP="00C50B6A">
            <w:pPr>
              <w:rPr>
                <w:rFonts w:ascii="Arial" w:eastAsia="Calibri" w:hAnsi="Arial" w:cs="Arial"/>
                <w:b/>
                <w:sz w:val="24"/>
              </w:rPr>
            </w:pPr>
          </w:p>
        </w:tc>
        <w:tc>
          <w:tcPr>
            <w:tcW w:w="1884" w:type="dxa"/>
          </w:tcPr>
          <w:p w14:paraId="7A3855D9" w14:textId="59D67F53" w:rsidR="00C50B6A" w:rsidRDefault="00C50B6A" w:rsidP="00C50B6A">
            <w:pPr>
              <w:rPr>
                <w:rFonts w:ascii="Arial" w:eastAsia="Calibri" w:hAnsi="Arial" w:cs="Arial"/>
                <w:b/>
                <w:sz w:val="24"/>
              </w:rPr>
            </w:pPr>
            <w:r>
              <w:rPr>
                <w:rFonts w:ascii="Arial" w:eastAsia="Calibri" w:hAnsi="Arial" w:cs="Arial"/>
                <w:bCs/>
                <w:sz w:val="24"/>
              </w:rPr>
              <w:t>HWNY</w:t>
            </w:r>
          </w:p>
        </w:tc>
        <w:tc>
          <w:tcPr>
            <w:tcW w:w="1977" w:type="dxa"/>
          </w:tcPr>
          <w:p w14:paraId="14DF7683" w14:textId="557460AA" w:rsidR="00C50B6A" w:rsidRDefault="00C50B6A" w:rsidP="00C50B6A">
            <w:pPr>
              <w:pStyle w:val="ListParagraph"/>
              <w:ind w:left="0"/>
              <w:rPr>
                <w:rFonts w:ascii="Arial" w:eastAsia="Calibri" w:hAnsi="Arial" w:cs="Arial"/>
                <w:bCs/>
                <w:sz w:val="24"/>
              </w:rPr>
            </w:pPr>
            <w:r>
              <w:rPr>
                <w:rFonts w:ascii="Arial" w:eastAsia="Calibri" w:hAnsi="Arial" w:cs="Arial"/>
                <w:bCs/>
                <w:sz w:val="24"/>
              </w:rPr>
              <w:t>Complete &amp;</w:t>
            </w:r>
          </w:p>
          <w:p w14:paraId="5E424E0E" w14:textId="5BD22D85" w:rsidR="00C50B6A" w:rsidRDefault="00C50B6A" w:rsidP="00C50B6A">
            <w:pPr>
              <w:rPr>
                <w:rFonts w:ascii="Arial" w:eastAsia="Calibri" w:hAnsi="Arial" w:cs="Arial"/>
                <w:b/>
                <w:sz w:val="24"/>
              </w:rPr>
            </w:pPr>
            <w:r>
              <w:rPr>
                <w:rFonts w:ascii="Arial" w:eastAsia="Calibri" w:hAnsi="Arial" w:cs="Arial"/>
                <w:bCs/>
                <w:sz w:val="24"/>
              </w:rPr>
              <w:t>Maintain</w:t>
            </w:r>
          </w:p>
        </w:tc>
        <w:tc>
          <w:tcPr>
            <w:tcW w:w="1534" w:type="dxa"/>
          </w:tcPr>
          <w:p w14:paraId="30B96267" w14:textId="7BA03FC5" w:rsidR="00C50B6A" w:rsidRDefault="00C50B6A" w:rsidP="00C50B6A">
            <w:pPr>
              <w:rPr>
                <w:rFonts w:ascii="Arial" w:eastAsia="Calibri" w:hAnsi="Arial" w:cs="Arial"/>
                <w:b/>
                <w:sz w:val="24"/>
              </w:rPr>
            </w:pPr>
            <w:r>
              <w:rPr>
                <w:rFonts w:ascii="Arial" w:eastAsia="Calibri" w:hAnsi="Arial" w:cs="Arial"/>
                <w:bCs/>
                <w:sz w:val="24"/>
              </w:rPr>
              <w:t xml:space="preserve">Winter </w:t>
            </w:r>
          </w:p>
        </w:tc>
        <w:tc>
          <w:tcPr>
            <w:tcW w:w="1897" w:type="dxa"/>
          </w:tcPr>
          <w:p w14:paraId="5300D1CC" w14:textId="2BE69650" w:rsidR="00C50B6A" w:rsidRDefault="00C50B6A" w:rsidP="00C50B6A">
            <w:pPr>
              <w:rPr>
                <w:rFonts w:ascii="Arial" w:eastAsia="Calibri" w:hAnsi="Arial" w:cs="Arial"/>
                <w:b/>
                <w:sz w:val="24"/>
              </w:rPr>
            </w:pPr>
            <w:r>
              <w:rPr>
                <w:rFonts w:ascii="Arial" w:eastAsia="Calibri" w:hAnsi="Arial" w:cs="Arial"/>
                <w:bCs/>
                <w:sz w:val="24"/>
              </w:rPr>
              <w:t>Allow member-to- member communication</w:t>
            </w:r>
          </w:p>
        </w:tc>
        <w:tc>
          <w:tcPr>
            <w:tcW w:w="1663" w:type="dxa"/>
          </w:tcPr>
          <w:p w14:paraId="617D6AC8" w14:textId="482153ED" w:rsidR="00C50B6A" w:rsidRDefault="00C50B6A" w:rsidP="00C50B6A">
            <w:pPr>
              <w:rPr>
                <w:rFonts w:ascii="Arial" w:eastAsia="Calibri" w:hAnsi="Arial" w:cs="Arial"/>
                <w:b/>
                <w:sz w:val="24"/>
              </w:rPr>
            </w:pPr>
            <w:r>
              <w:rPr>
                <w:rFonts w:ascii="Arial" w:eastAsia="Calibri" w:hAnsi="Arial" w:cs="Arial"/>
                <w:bCs/>
                <w:sz w:val="24"/>
              </w:rPr>
              <w:t>Easier networking among members</w:t>
            </w:r>
          </w:p>
        </w:tc>
      </w:tr>
      <w:tr w:rsidR="00C50B6A" w14:paraId="35CCFBD9" w14:textId="77777777" w:rsidTr="00C50B6A">
        <w:tc>
          <w:tcPr>
            <w:tcW w:w="1884" w:type="dxa"/>
          </w:tcPr>
          <w:p w14:paraId="0DAE3CA6" w14:textId="211243A0" w:rsidR="00C50B6A" w:rsidRDefault="00C50B6A" w:rsidP="00C50B6A">
            <w:pPr>
              <w:rPr>
                <w:rFonts w:ascii="Arial" w:eastAsia="Calibri" w:hAnsi="Arial" w:cs="Arial"/>
                <w:b/>
                <w:sz w:val="24"/>
              </w:rPr>
            </w:pPr>
            <w:r>
              <w:rPr>
                <w:rFonts w:ascii="Arial" w:eastAsia="Calibri" w:hAnsi="Arial" w:cs="Arial"/>
                <w:bCs/>
                <w:sz w:val="24"/>
              </w:rPr>
              <w:lastRenderedPageBreak/>
              <w:t xml:space="preserve"> Communication</w:t>
            </w:r>
          </w:p>
        </w:tc>
        <w:tc>
          <w:tcPr>
            <w:tcW w:w="2111" w:type="dxa"/>
          </w:tcPr>
          <w:p w14:paraId="7059609A" w14:textId="54B923EB" w:rsidR="00C50B6A" w:rsidRDefault="00C50B6A" w:rsidP="00C50B6A">
            <w:pPr>
              <w:rPr>
                <w:rFonts w:ascii="Arial" w:eastAsia="Calibri" w:hAnsi="Arial" w:cs="Arial"/>
                <w:b/>
                <w:sz w:val="24"/>
              </w:rPr>
            </w:pPr>
            <w:r>
              <w:rPr>
                <w:rFonts w:ascii="Arial" w:eastAsia="Calibri" w:hAnsi="Arial" w:cs="Arial"/>
                <w:bCs/>
                <w:sz w:val="24"/>
              </w:rPr>
              <w:t>Articulate Value Proposition</w:t>
            </w:r>
          </w:p>
        </w:tc>
        <w:tc>
          <w:tcPr>
            <w:tcW w:w="1884" w:type="dxa"/>
          </w:tcPr>
          <w:p w14:paraId="2FDBEBE8" w14:textId="5DA3E38F" w:rsidR="00C50B6A" w:rsidRDefault="00C50B6A" w:rsidP="00C50B6A">
            <w:pPr>
              <w:rPr>
                <w:rFonts w:ascii="Arial" w:eastAsia="Calibri" w:hAnsi="Arial" w:cs="Arial"/>
                <w:b/>
                <w:sz w:val="24"/>
              </w:rPr>
            </w:pPr>
            <w:r>
              <w:rPr>
                <w:rFonts w:ascii="Arial" w:eastAsia="Calibri" w:hAnsi="Arial" w:cs="Arial"/>
                <w:bCs/>
                <w:sz w:val="24"/>
              </w:rPr>
              <w:t>Communication Sub-Committee</w:t>
            </w:r>
          </w:p>
        </w:tc>
        <w:tc>
          <w:tcPr>
            <w:tcW w:w="1977" w:type="dxa"/>
          </w:tcPr>
          <w:p w14:paraId="22F5F5C8" w14:textId="735DC215" w:rsidR="00C50B6A" w:rsidRDefault="00C50B6A" w:rsidP="00C50B6A">
            <w:pPr>
              <w:rPr>
                <w:rFonts w:ascii="Arial" w:eastAsia="Calibri" w:hAnsi="Arial" w:cs="Arial"/>
                <w:b/>
                <w:sz w:val="24"/>
              </w:rPr>
            </w:pPr>
            <w:r>
              <w:rPr>
                <w:rFonts w:ascii="Arial" w:eastAsia="Calibri" w:hAnsi="Arial" w:cs="Arial"/>
                <w:bCs/>
                <w:sz w:val="24"/>
              </w:rPr>
              <w:t>Board Approval</w:t>
            </w:r>
          </w:p>
        </w:tc>
        <w:tc>
          <w:tcPr>
            <w:tcW w:w="1534" w:type="dxa"/>
          </w:tcPr>
          <w:p w14:paraId="50E2AC9B" w14:textId="6EEB975D" w:rsidR="00C50B6A" w:rsidRDefault="00C50B6A" w:rsidP="00C50B6A">
            <w:pPr>
              <w:rPr>
                <w:rFonts w:ascii="Arial" w:eastAsia="Calibri" w:hAnsi="Arial" w:cs="Arial"/>
                <w:b/>
                <w:sz w:val="24"/>
              </w:rPr>
            </w:pPr>
            <w:r>
              <w:rPr>
                <w:rFonts w:ascii="Arial" w:eastAsia="Calibri" w:hAnsi="Arial" w:cs="Arial"/>
                <w:bCs/>
                <w:sz w:val="24"/>
              </w:rPr>
              <w:t>Winter</w:t>
            </w:r>
          </w:p>
        </w:tc>
        <w:tc>
          <w:tcPr>
            <w:tcW w:w="1897" w:type="dxa"/>
          </w:tcPr>
          <w:p w14:paraId="2304A3EE" w14:textId="5F1AAED0" w:rsidR="00C50B6A" w:rsidRDefault="00C50B6A" w:rsidP="00C50B6A">
            <w:pPr>
              <w:rPr>
                <w:rFonts w:ascii="Arial" w:eastAsia="Calibri" w:hAnsi="Arial" w:cs="Arial"/>
                <w:b/>
                <w:sz w:val="24"/>
              </w:rPr>
            </w:pPr>
            <w:r>
              <w:rPr>
                <w:rFonts w:ascii="Arial" w:eastAsia="Calibri" w:hAnsi="Arial" w:cs="Arial"/>
                <w:bCs/>
                <w:sz w:val="24"/>
              </w:rPr>
              <w:t>Strategic direction for Membership Committee</w:t>
            </w:r>
          </w:p>
        </w:tc>
        <w:tc>
          <w:tcPr>
            <w:tcW w:w="1663" w:type="dxa"/>
          </w:tcPr>
          <w:p w14:paraId="0411B157" w14:textId="1DB14E49" w:rsidR="00C50B6A" w:rsidRDefault="00C50B6A" w:rsidP="00C50B6A">
            <w:pPr>
              <w:rPr>
                <w:rFonts w:ascii="Arial" w:eastAsia="Calibri" w:hAnsi="Arial" w:cs="Arial"/>
                <w:b/>
                <w:sz w:val="24"/>
              </w:rPr>
            </w:pPr>
            <w:r>
              <w:rPr>
                <w:rFonts w:ascii="Arial" w:eastAsia="Calibri" w:hAnsi="Arial" w:cs="Arial"/>
                <w:bCs/>
                <w:sz w:val="24"/>
              </w:rPr>
              <w:t>Clear messages to Members</w:t>
            </w:r>
          </w:p>
        </w:tc>
      </w:tr>
      <w:tr w:rsidR="00C50B6A" w14:paraId="3F26963F" w14:textId="77777777" w:rsidTr="00C50B6A">
        <w:tc>
          <w:tcPr>
            <w:tcW w:w="1884" w:type="dxa"/>
          </w:tcPr>
          <w:p w14:paraId="13E671E0" w14:textId="77777777" w:rsidR="00C50B6A" w:rsidRDefault="00C50B6A" w:rsidP="00C50B6A">
            <w:pPr>
              <w:rPr>
                <w:rFonts w:ascii="Arial" w:eastAsia="Calibri" w:hAnsi="Arial" w:cs="Arial"/>
                <w:b/>
                <w:sz w:val="24"/>
              </w:rPr>
            </w:pPr>
          </w:p>
        </w:tc>
        <w:tc>
          <w:tcPr>
            <w:tcW w:w="2111" w:type="dxa"/>
          </w:tcPr>
          <w:p w14:paraId="41FA3465" w14:textId="77777777" w:rsidR="00C50B6A" w:rsidRDefault="00C50B6A" w:rsidP="00C50B6A">
            <w:pPr>
              <w:rPr>
                <w:rFonts w:ascii="Arial" w:eastAsia="Calibri" w:hAnsi="Arial" w:cs="Arial"/>
                <w:bCs/>
                <w:sz w:val="24"/>
              </w:rPr>
            </w:pPr>
            <w:r>
              <w:rPr>
                <w:rFonts w:ascii="Arial" w:eastAsia="Calibri" w:hAnsi="Arial" w:cs="Arial"/>
                <w:bCs/>
                <w:sz w:val="24"/>
              </w:rPr>
              <w:t>Increase member engagement with communication channels</w:t>
            </w:r>
          </w:p>
          <w:p w14:paraId="36B8E121" w14:textId="77777777" w:rsidR="00C50B6A" w:rsidRDefault="00C50B6A" w:rsidP="00C50B6A">
            <w:pPr>
              <w:pStyle w:val="ListParagraph"/>
              <w:numPr>
                <w:ilvl w:val="0"/>
                <w:numId w:val="2"/>
              </w:numPr>
              <w:rPr>
                <w:rFonts w:ascii="Arial" w:eastAsia="Calibri" w:hAnsi="Arial" w:cs="Arial"/>
                <w:bCs/>
                <w:sz w:val="24"/>
              </w:rPr>
            </w:pPr>
            <w:r>
              <w:rPr>
                <w:rFonts w:ascii="Arial" w:eastAsia="Calibri" w:hAnsi="Arial" w:cs="Arial"/>
                <w:bCs/>
                <w:sz w:val="24"/>
              </w:rPr>
              <w:t>Newsletter</w:t>
            </w:r>
          </w:p>
          <w:p w14:paraId="6DA1920B" w14:textId="77777777" w:rsidR="00C50B6A" w:rsidRDefault="00C50B6A" w:rsidP="00C50B6A">
            <w:pPr>
              <w:pStyle w:val="ListParagraph"/>
              <w:numPr>
                <w:ilvl w:val="0"/>
                <w:numId w:val="2"/>
              </w:numPr>
              <w:rPr>
                <w:rFonts w:ascii="Arial" w:eastAsia="Calibri" w:hAnsi="Arial" w:cs="Arial"/>
                <w:bCs/>
                <w:sz w:val="24"/>
              </w:rPr>
            </w:pPr>
            <w:r>
              <w:rPr>
                <w:rFonts w:ascii="Arial" w:eastAsia="Calibri" w:hAnsi="Arial" w:cs="Arial"/>
                <w:bCs/>
                <w:sz w:val="24"/>
              </w:rPr>
              <w:t>Facebook</w:t>
            </w:r>
          </w:p>
          <w:p w14:paraId="6A6C8EC7" w14:textId="77777777" w:rsidR="00C50B6A" w:rsidRDefault="00C50B6A" w:rsidP="00C50B6A">
            <w:pPr>
              <w:pStyle w:val="ListParagraph"/>
              <w:numPr>
                <w:ilvl w:val="0"/>
                <w:numId w:val="2"/>
              </w:numPr>
              <w:rPr>
                <w:rFonts w:ascii="Arial" w:eastAsia="Calibri" w:hAnsi="Arial" w:cs="Arial"/>
                <w:bCs/>
                <w:sz w:val="24"/>
              </w:rPr>
            </w:pPr>
            <w:r>
              <w:rPr>
                <w:rFonts w:ascii="Arial" w:eastAsia="Calibri" w:hAnsi="Arial" w:cs="Arial"/>
                <w:bCs/>
                <w:sz w:val="24"/>
              </w:rPr>
              <w:t>Website</w:t>
            </w:r>
          </w:p>
          <w:p w14:paraId="0AAB6124" w14:textId="61AE5FF4" w:rsidR="00C50B6A" w:rsidRDefault="00C50B6A" w:rsidP="00C50B6A">
            <w:pPr>
              <w:rPr>
                <w:rFonts w:ascii="Arial" w:eastAsia="Calibri" w:hAnsi="Arial" w:cs="Arial"/>
                <w:b/>
                <w:sz w:val="24"/>
              </w:rPr>
            </w:pPr>
            <w:r w:rsidRPr="00F83220">
              <w:rPr>
                <w:rFonts w:ascii="Arial" w:eastAsia="Calibri" w:hAnsi="Arial" w:cs="Arial"/>
                <w:bCs/>
                <w:sz w:val="24"/>
              </w:rPr>
              <w:t>Others?</w:t>
            </w:r>
          </w:p>
        </w:tc>
        <w:tc>
          <w:tcPr>
            <w:tcW w:w="1884" w:type="dxa"/>
          </w:tcPr>
          <w:p w14:paraId="6BBA4F7B" w14:textId="79A3F08C" w:rsidR="00C50B6A" w:rsidRDefault="00C50B6A" w:rsidP="00C50B6A">
            <w:pPr>
              <w:rPr>
                <w:rFonts w:ascii="Arial" w:eastAsia="Calibri" w:hAnsi="Arial" w:cs="Arial"/>
                <w:b/>
                <w:sz w:val="24"/>
              </w:rPr>
            </w:pPr>
            <w:r>
              <w:rPr>
                <w:rFonts w:ascii="Arial" w:eastAsia="Calibri" w:hAnsi="Arial" w:cs="Arial"/>
                <w:bCs/>
                <w:sz w:val="24"/>
              </w:rPr>
              <w:t>Communication Sub-Committee</w:t>
            </w:r>
          </w:p>
        </w:tc>
        <w:tc>
          <w:tcPr>
            <w:tcW w:w="1977" w:type="dxa"/>
          </w:tcPr>
          <w:p w14:paraId="658824BB" w14:textId="2150340E" w:rsidR="00C50B6A" w:rsidRDefault="00C50B6A" w:rsidP="00C50B6A">
            <w:pPr>
              <w:rPr>
                <w:rFonts w:ascii="Arial" w:eastAsia="Calibri" w:hAnsi="Arial" w:cs="Arial"/>
                <w:b/>
                <w:sz w:val="24"/>
              </w:rPr>
            </w:pPr>
            <w:r>
              <w:rPr>
                <w:rFonts w:ascii="Arial" w:eastAsia="Calibri" w:hAnsi="Arial" w:cs="Arial"/>
                <w:bCs/>
                <w:sz w:val="24"/>
              </w:rPr>
              <w:t>Analytics</w:t>
            </w:r>
          </w:p>
        </w:tc>
        <w:tc>
          <w:tcPr>
            <w:tcW w:w="1534" w:type="dxa"/>
          </w:tcPr>
          <w:p w14:paraId="32F60E4C" w14:textId="1CE9C70B" w:rsidR="00C50B6A" w:rsidRDefault="00C50B6A" w:rsidP="00C50B6A">
            <w:pPr>
              <w:rPr>
                <w:rFonts w:ascii="Arial" w:eastAsia="Calibri" w:hAnsi="Arial" w:cs="Arial"/>
                <w:b/>
                <w:sz w:val="24"/>
              </w:rPr>
            </w:pPr>
            <w:r>
              <w:rPr>
                <w:rFonts w:ascii="Arial" w:eastAsia="Calibri" w:hAnsi="Arial" w:cs="Arial"/>
                <w:bCs/>
                <w:sz w:val="24"/>
              </w:rPr>
              <w:t>Spring-Summer</w:t>
            </w:r>
          </w:p>
        </w:tc>
        <w:tc>
          <w:tcPr>
            <w:tcW w:w="1897" w:type="dxa"/>
          </w:tcPr>
          <w:p w14:paraId="248F56D2" w14:textId="4F85AF30" w:rsidR="00C50B6A" w:rsidRDefault="00C50B6A" w:rsidP="00C50B6A">
            <w:pPr>
              <w:rPr>
                <w:rFonts w:ascii="Arial" w:eastAsia="Calibri" w:hAnsi="Arial" w:cs="Arial"/>
                <w:b/>
                <w:sz w:val="24"/>
              </w:rPr>
            </w:pPr>
            <w:r>
              <w:rPr>
                <w:rFonts w:ascii="Arial" w:eastAsia="Calibri" w:hAnsi="Arial" w:cs="Arial"/>
                <w:bCs/>
                <w:sz w:val="24"/>
              </w:rPr>
              <w:t>Information received and understood by members</w:t>
            </w:r>
          </w:p>
        </w:tc>
        <w:tc>
          <w:tcPr>
            <w:tcW w:w="1663" w:type="dxa"/>
          </w:tcPr>
          <w:p w14:paraId="2A028EA2" w14:textId="569E9522" w:rsidR="00C50B6A" w:rsidRDefault="00C50B6A" w:rsidP="00C50B6A">
            <w:pPr>
              <w:rPr>
                <w:rFonts w:ascii="Arial" w:eastAsia="Calibri" w:hAnsi="Arial" w:cs="Arial"/>
                <w:b/>
                <w:sz w:val="24"/>
              </w:rPr>
            </w:pPr>
            <w:r>
              <w:rPr>
                <w:rFonts w:ascii="Arial" w:eastAsia="Calibri" w:hAnsi="Arial" w:cs="Arial"/>
                <w:bCs/>
                <w:sz w:val="24"/>
              </w:rPr>
              <w:t>Greater engagement</w:t>
            </w:r>
          </w:p>
        </w:tc>
      </w:tr>
      <w:tr w:rsidR="00C50B6A" w14:paraId="15B62E72" w14:textId="77777777" w:rsidTr="00C50B6A">
        <w:tc>
          <w:tcPr>
            <w:tcW w:w="1884" w:type="dxa"/>
          </w:tcPr>
          <w:p w14:paraId="40C1B3BE" w14:textId="77777777" w:rsidR="00C50B6A" w:rsidRDefault="00C50B6A" w:rsidP="00C50B6A">
            <w:pPr>
              <w:rPr>
                <w:rFonts w:ascii="Arial" w:eastAsia="Calibri" w:hAnsi="Arial" w:cs="Arial"/>
                <w:b/>
                <w:sz w:val="24"/>
              </w:rPr>
            </w:pPr>
          </w:p>
        </w:tc>
        <w:tc>
          <w:tcPr>
            <w:tcW w:w="2111" w:type="dxa"/>
          </w:tcPr>
          <w:p w14:paraId="62195358" w14:textId="76BF5312" w:rsidR="00C50B6A" w:rsidRDefault="00C50B6A" w:rsidP="00C50B6A">
            <w:pPr>
              <w:rPr>
                <w:rFonts w:ascii="Arial" w:eastAsia="Calibri" w:hAnsi="Arial" w:cs="Arial"/>
                <w:bCs/>
                <w:sz w:val="24"/>
              </w:rPr>
            </w:pPr>
            <w:r>
              <w:rPr>
                <w:rFonts w:ascii="Arial" w:eastAsia="Calibri" w:hAnsi="Arial" w:cs="Arial"/>
                <w:bCs/>
                <w:sz w:val="24"/>
              </w:rPr>
              <w:t>Apply for AmeriCorps Member VISTA Member slot available from RHNSCNY</w:t>
            </w:r>
          </w:p>
        </w:tc>
        <w:tc>
          <w:tcPr>
            <w:tcW w:w="1884" w:type="dxa"/>
          </w:tcPr>
          <w:p w14:paraId="009F3036" w14:textId="24E2CC8E" w:rsidR="00C50B6A" w:rsidRDefault="00C50B6A" w:rsidP="00C50B6A">
            <w:pPr>
              <w:rPr>
                <w:rFonts w:ascii="Arial" w:eastAsia="Calibri" w:hAnsi="Arial" w:cs="Arial"/>
                <w:bCs/>
                <w:sz w:val="24"/>
              </w:rPr>
            </w:pPr>
            <w:r>
              <w:rPr>
                <w:rFonts w:ascii="Arial" w:eastAsia="Calibri" w:hAnsi="Arial" w:cs="Arial"/>
                <w:bCs/>
                <w:sz w:val="24"/>
              </w:rPr>
              <w:t>Karin &amp; Sara</w:t>
            </w:r>
          </w:p>
        </w:tc>
        <w:tc>
          <w:tcPr>
            <w:tcW w:w="1977" w:type="dxa"/>
          </w:tcPr>
          <w:p w14:paraId="2BCE3688" w14:textId="77777777" w:rsidR="00C50B6A" w:rsidRDefault="00C50B6A" w:rsidP="00C50B6A">
            <w:pPr>
              <w:pStyle w:val="ListParagraph"/>
              <w:numPr>
                <w:ilvl w:val="0"/>
                <w:numId w:val="8"/>
              </w:numPr>
              <w:rPr>
                <w:rFonts w:ascii="Arial" w:eastAsia="Calibri" w:hAnsi="Arial" w:cs="Arial"/>
                <w:bCs/>
                <w:sz w:val="24"/>
              </w:rPr>
            </w:pPr>
            <w:r w:rsidRPr="008C12CE">
              <w:rPr>
                <w:rFonts w:ascii="Arial" w:eastAsia="Calibri" w:hAnsi="Arial" w:cs="Arial"/>
                <w:bCs/>
                <w:sz w:val="24"/>
              </w:rPr>
              <w:t>Application submitted in compliance with requirements</w:t>
            </w:r>
          </w:p>
          <w:p w14:paraId="760947E7" w14:textId="210EDC2B" w:rsidR="00C50B6A" w:rsidRDefault="00C50B6A" w:rsidP="00C50B6A">
            <w:pPr>
              <w:rPr>
                <w:rFonts w:ascii="Arial" w:eastAsia="Calibri" w:hAnsi="Arial" w:cs="Arial"/>
                <w:bCs/>
                <w:sz w:val="24"/>
              </w:rPr>
            </w:pPr>
            <w:r>
              <w:rPr>
                <w:rFonts w:ascii="Arial" w:eastAsia="Calibri" w:hAnsi="Arial" w:cs="Arial"/>
                <w:bCs/>
                <w:sz w:val="24"/>
              </w:rPr>
              <w:t>NYSARH selected for Member</w:t>
            </w:r>
          </w:p>
        </w:tc>
        <w:tc>
          <w:tcPr>
            <w:tcW w:w="1534" w:type="dxa"/>
          </w:tcPr>
          <w:p w14:paraId="5D186347" w14:textId="52213284" w:rsidR="00C50B6A" w:rsidRDefault="00C50B6A" w:rsidP="00C50B6A">
            <w:pPr>
              <w:rPr>
                <w:rFonts w:ascii="Arial" w:eastAsia="Calibri" w:hAnsi="Arial" w:cs="Arial"/>
                <w:bCs/>
                <w:sz w:val="24"/>
              </w:rPr>
            </w:pPr>
            <w:r>
              <w:rPr>
                <w:rFonts w:ascii="Arial" w:eastAsia="Calibri" w:hAnsi="Arial" w:cs="Arial"/>
                <w:bCs/>
                <w:sz w:val="24"/>
              </w:rPr>
              <w:t>Fall - Winter</w:t>
            </w:r>
          </w:p>
        </w:tc>
        <w:tc>
          <w:tcPr>
            <w:tcW w:w="1897" w:type="dxa"/>
          </w:tcPr>
          <w:p w14:paraId="0BA571A3" w14:textId="5E9BC413" w:rsidR="00C50B6A" w:rsidRDefault="00C50B6A" w:rsidP="00C50B6A">
            <w:pPr>
              <w:rPr>
                <w:rFonts w:ascii="Arial" w:eastAsia="Calibri" w:hAnsi="Arial" w:cs="Arial"/>
                <w:bCs/>
                <w:sz w:val="24"/>
              </w:rPr>
            </w:pPr>
            <w:r>
              <w:rPr>
                <w:rFonts w:ascii="Arial" w:eastAsia="Calibri" w:hAnsi="Arial" w:cs="Arial"/>
                <w:bCs/>
                <w:sz w:val="24"/>
              </w:rPr>
              <w:t xml:space="preserve">Full-time person to work on communication, fund development &amp; membership </w:t>
            </w:r>
          </w:p>
        </w:tc>
        <w:tc>
          <w:tcPr>
            <w:tcW w:w="1663" w:type="dxa"/>
          </w:tcPr>
          <w:p w14:paraId="650541B2" w14:textId="18BDE9BE" w:rsidR="00C50B6A" w:rsidRDefault="00C50B6A" w:rsidP="00C50B6A">
            <w:pPr>
              <w:rPr>
                <w:rFonts w:ascii="Arial" w:eastAsia="Calibri" w:hAnsi="Arial" w:cs="Arial"/>
                <w:bCs/>
                <w:sz w:val="24"/>
              </w:rPr>
            </w:pPr>
            <w:r>
              <w:rPr>
                <w:rFonts w:ascii="Arial" w:eastAsia="Calibri" w:hAnsi="Arial" w:cs="Arial"/>
                <w:bCs/>
                <w:sz w:val="24"/>
              </w:rPr>
              <w:t>Enhanced member engagement</w:t>
            </w:r>
          </w:p>
        </w:tc>
      </w:tr>
      <w:tr w:rsidR="00C50B6A" w14:paraId="5BA18585" w14:textId="77777777" w:rsidTr="00C50B6A">
        <w:tc>
          <w:tcPr>
            <w:tcW w:w="1884" w:type="dxa"/>
          </w:tcPr>
          <w:p w14:paraId="1F5FFF0A" w14:textId="65D7C3BE" w:rsidR="00C50B6A" w:rsidRDefault="00C50B6A" w:rsidP="00C50B6A">
            <w:pPr>
              <w:rPr>
                <w:rFonts w:ascii="Arial" w:eastAsia="Calibri" w:hAnsi="Arial" w:cs="Arial"/>
                <w:b/>
                <w:sz w:val="24"/>
              </w:rPr>
            </w:pPr>
            <w:r>
              <w:rPr>
                <w:rFonts w:ascii="Arial" w:eastAsia="Calibri" w:hAnsi="Arial" w:cs="Arial"/>
                <w:bCs/>
                <w:sz w:val="24"/>
              </w:rPr>
              <w:t>Networking</w:t>
            </w:r>
          </w:p>
        </w:tc>
        <w:tc>
          <w:tcPr>
            <w:tcW w:w="2111" w:type="dxa"/>
          </w:tcPr>
          <w:p w14:paraId="217D3734" w14:textId="77777777" w:rsidR="00C50B6A" w:rsidRDefault="00C50B6A" w:rsidP="00C50B6A">
            <w:pPr>
              <w:pStyle w:val="ListParagraph"/>
              <w:ind w:left="0"/>
              <w:rPr>
                <w:rFonts w:ascii="Arial" w:eastAsia="Calibri" w:hAnsi="Arial" w:cs="Arial"/>
                <w:bCs/>
                <w:sz w:val="24"/>
              </w:rPr>
            </w:pPr>
            <w:r w:rsidRPr="00457C10">
              <w:rPr>
                <w:rFonts w:ascii="Arial" w:eastAsia="Calibri" w:hAnsi="Arial" w:cs="Arial"/>
                <w:bCs/>
                <w:sz w:val="24"/>
              </w:rPr>
              <w:t>Interest groups</w:t>
            </w:r>
          </w:p>
          <w:p w14:paraId="5BBB7DF0" w14:textId="77777777" w:rsidR="00C50B6A" w:rsidRDefault="00C50B6A" w:rsidP="00C50B6A">
            <w:pPr>
              <w:pStyle w:val="ListParagraph"/>
              <w:numPr>
                <w:ilvl w:val="0"/>
                <w:numId w:val="5"/>
              </w:numPr>
              <w:rPr>
                <w:rFonts w:ascii="Arial" w:eastAsia="Calibri" w:hAnsi="Arial" w:cs="Arial"/>
                <w:bCs/>
                <w:sz w:val="24"/>
              </w:rPr>
            </w:pPr>
            <w:r>
              <w:rPr>
                <w:rFonts w:ascii="Arial" w:eastAsia="Calibri" w:hAnsi="Arial" w:cs="Arial"/>
                <w:bCs/>
                <w:sz w:val="24"/>
              </w:rPr>
              <w:t>Regional</w:t>
            </w:r>
          </w:p>
          <w:p w14:paraId="40C7E013" w14:textId="42DB34EE" w:rsidR="00C50B6A" w:rsidRDefault="00C50B6A" w:rsidP="00C50B6A">
            <w:pPr>
              <w:rPr>
                <w:rFonts w:ascii="Arial" w:eastAsia="Calibri" w:hAnsi="Arial" w:cs="Arial"/>
                <w:bCs/>
                <w:sz w:val="24"/>
              </w:rPr>
            </w:pPr>
            <w:r>
              <w:rPr>
                <w:rFonts w:ascii="Arial" w:eastAsia="Calibri" w:hAnsi="Arial" w:cs="Arial"/>
                <w:bCs/>
                <w:sz w:val="24"/>
              </w:rPr>
              <w:t>Topical</w:t>
            </w:r>
          </w:p>
        </w:tc>
        <w:tc>
          <w:tcPr>
            <w:tcW w:w="1884" w:type="dxa"/>
          </w:tcPr>
          <w:p w14:paraId="4EEC10A5" w14:textId="6E8A7902" w:rsidR="00C50B6A" w:rsidRDefault="00C50B6A" w:rsidP="00C50B6A">
            <w:pPr>
              <w:rPr>
                <w:rFonts w:ascii="Arial" w:eastAsia="Calibri" w:hAnsi="Arial" w:cs="Arial"/>
                <w:bCs/>
                <w:sz w:val="24"/>
              </w:rPr>
            </w:pPr>
            <w:r>
              <w:rPr>
                <w:rFonts w:ascii="Arial" w:eastAsia="Calibri" w:hAnsi="Arial" w:cs="Arial"/>
                <w:bCs/>
                <w:sz w:val="24"/>
              </w:rPr>
              <w:t>Membership Committee</w:t>
            </w:r>
          </w:p>
        </w:tc>
        <w:tc>
          <w:tcPr>
            <w:tcW w:w="1977" w:type="dxa"/>
          </w:tcPr>
          <w:p w14:paraId="51475851" w14:textId="515126CE" w:rsidR="00C50B6A" w:rsidRDefault="00C50B6A" w:rsidP="00C50B6A">
            <w:pPr>
              <w:rPr>
                <w:rFonts w:ascii="Arial" w:eastAsia="Calibri" w:hAnsi="Arial" w:cs="Arial"/>
                <w:bCs/>
                <w:sz w:val="24"/>
              </w:rPr>
            </w:pPr>
            <w:r>
              <w:rPr>
                <w:rFonts w:ascii="Arial" w:eastAsia="Calibri" w:hAnsi="Arial" w:cs="Arial"/>
                <w:bCs/>
                <w:sz w:val="24"/>
              </w:rPr>
              <w:t>Enrollment</w:t>
            </w:r>
          </w:p>
        </w:tc>
        <w:tc>
          <w:tcPr>
            <w:tcW w:w="1534" w:type="dxa"/>
          </w:tcPr>
          <w:p w14:paraId="314A8806" w14:textId="77777777" w:rsidR="00C50B6A" w:rsidRDefault="00C50B6A" w:rsidP="00C50B6A">
            <w:pPr>
              <w:rPr>
                <w:rFonts w:ascii="Arial" w:eastAsia="Calibri" w:hAnsi="Arial" w:cs="Arial"/>
                <w:bCs/>
                <w:sz w:val="24"/>
              </w:rPr>
            </w:pPr>
            <w:r>
              <w:rPr>
                <w:rFonts w:ascii="Arial" w:eastAsia="Calibri" w:hAnsi="Arial" w:cs="Arial"/>
                <w:bCs/>
                <w:sz w:val="24"/>
              </w:rPr>
              <w:t>Spring-Summer</w:t>
            </w:r>
          </w:p>
          <w:p w14:paraId="3913F51E" w14:textId="13512A32" w:rsidR="00C50B6A" w:rsidRDefault="00C50B6A" w:rsidP="00C50B6A">
            <w:pPr>
              <w:rPr>
                <w:rFonts w:ascii="Arial" w:eastAsia="Calibri" w:hAnsi="Arial" w:cs="Arial"/>
                <w:bCs/>
                <w:sz w:val="24"/>
              </w:rPr>
            </w:pPr>
            <w:r>
              <w:rPr>
                <w:rFonts w:ascii="Arial" w:eastAsia="Calibri" w:hAnsi="Arial" w:cs="Arial"/>
                <w:bCs/>
                <w:sz w:val="24"/>
              </w:rPr>
              <w:t>2021</w:t>
            </w:r>
          </w:p>
        </w:tc>
        <w:tc>
          <w:tcPr>
            <w:tcW w:w="1897" w:type="dxa"/>
          </w:tcPr>
          <w:p w14:paraId="2BCC75BD" w14:textId="77777777" w:rsidR="00C50B6A" w:rsidRDefault="00C50B6A" w:rsidP="00C50B6A">
            <w:pPr>
              <w:pStyle w:val="ListParagraph"/>
              <w:numPr>
                <w:ilvl w:val="0"/>
                <w:numId w:val="7"/>
              </w:numPr>
              <w:rPr>
                <w:rFonts w:ascii="Arial" w:eastAsia="Calibri" w:hAnsi="Arial" w:cs="Arial"/>
                <w:bCs/>
                <w:sz w:val="24"/>
              </w:rPr>
            </w:pPr>
            <w:r>
              <w:rPr>
                <w:rFonts w:ascii="Arial" w:eastAsia="Calibri" w:hAnsi="Arial" w:cs="Arial"/>
                <w:bCs/>
                <w:sz w:val="24"/>
              </w:rPr>
              <w:t>Members self-assemble into Interest Groups</w:t>
            </w:r>
          </w:p>
          <w:p w14:paraId="5DCDA8A1" w14:textId="77777777" w:rsidR="00C50B6A" w:rsidRPr="004A703C" w:rsidRDefault="00C50B6A" w:rsidP="00C50B6A">
            <w:pPr>
              <w:pStyle w:val="ListParagraph"/>
              <w:numPr>
                <w:ilvl w:val="0"/>
                <w:numId w:val="7"/>
              </w:numPr>
              <w:rPr>
                <w:rFonts w:ascii="Arial" w:eastAsia="Calibri" w:hAnsi="Arial" w:cs="Arial"/>
                <w:bCs/>
                <w:sz w:val="24"/>
              </w:rPr>
            </w:pPr>
            <w:r w:rsidRPr="004A703C">
              <w:rPr>
                <w:rFonts w:ascii="Arial" w:eastAsia="Calibri" w:hAnsi="Arial" w:cs="Arial"/>
                <w:bCs/>
                <w:sz w:val="24"/>
              </w:rPr>
              <w:t xml:space="preserve">Interest </w:t>
            </w:r>
            <w:r>
              <w:rPr>
                <w:rFonts w:ascii="Arial" w:eastAsia="Calibri" w:hAnsi="Arial" w:cs="Arial"/>
                <w:bCs/>
                <w:sz w:val="24"/>
              </w:rPr>
              <w:t>G</w:t>
            </w:r>
            <w:r w:rsidRPr="004A703C">
              <w:rPr>
                <w:rFonts w:ascii="Arial" w:eastAsia="Calibri" w:hAnsi="Arial" w:cs="Arial"/>
                <w:bCs/>
                <w:sz w:val="24"/>
              </w:rPr>
              <w:t>roup members   us</w:t>
            </w:r>
            <w:r>
              <w:rPr>
                <w:rFonts w:ascii="Arial" w:eastAsia="Calibri" w:hAnsi="Arial" w:cs="Arial"/>
                <w:bCs/>
                <w:sz w:val="24"/>
              </w:rPr>
              <w:t>e</w:t>
            </w:r>
            <w:r w:rsidRPr="004A703C">
              <w:rPr>
                <w:rFonts w:ascii="Arial" w:eastAsia="Calibri" w:hAnsi="Arial" w:cs="Arial"/>
                <w:bCs/>
                <w:sz w:val="24"/>
              </w:rPr>
              <w:t xml:space="preserve"> Slack channels</w:t>
            </w:r>
          </w:p>
          <w:p w14:paraId="4DAF43A2" w14:textId="77777777" w:rsidR="00C50B6A" w:rsidRDefault="00C50B6A" w:rsidP="00C50B6A">
            <w:pPr>
              <w:rPr>
                <w:rFonts w:ascii="Arial" w:eastAsia="Calibri" w:hAnsi="Arial" w:cs="Arial"/>
                <w:bCs/>
                <w:sz w:val="24"/>
              </w:rPr>
            </w:pPr>
          </w:p>
        </w:tc>
        <w:tc>
          <w:tcPr>
            <w:tcW w:w="1663" w:type="dxa"/>
          </w:tcPr>
          <w:p w14:paraId="57C27F7B" w14:textId="35CB0194" w:rsidR="00C50B6A" w:rsidRDefault="00C50B6A" w:rsidP="00C50B6A">
            <w:pPr>
              <w:rPr>
                <w:rFonts w:ascii="Arial" w:eastAsia="Calibri" w:hAnsi="Arial" w:cs="Arial"/>
                <w:bCs/>
                <w:sz w:val="24"/>
              </w:rPr>
            </w:pPr>
            <w:r>
              <w:rPr>
                <w:rFonts w:ascii="Arial" w:eastAsia="Calibri" w:hAnsi="Arial" w:cs="Arial"/>
                <w:bCs/>
                <w:sz w:val="24"/>
              </w:rPr>
              <w:t>Greater sense of belonging among members</w:t>
            </w:r>
          </w:p>
        </w:tc>
      </w:tr>
      <w:tr w:rsidR="00C50B6A" w14:paraId="74D6742D" w14:textId="77777777" w:rsidTr="00C50B6A">
        <w:tc>
          <w:tcPr>
            <w:tcW w:w="1884" w:type="dxa"/>
          </w:tcPr>
          <w:p w14:paraId="62C9EF8B" w14:textId="77777777" w:rsidR="00C50B6A" w:rsidRDefault="00C50B6A" w:rsidP="00C50B6A">
            <w:pPr>
              <w:rPr>
                <w:rFonts w:ascii="Arial" w:eastAsia="Calibri" w:hAnsi="Arial" w:cs="Arial"/>
                <w:b/>
                <w:sz w:val="24"/>
              </w:rPr>
            </w:pPr>
          </w:p>
        </w:tc>
        <w:tc>
          <w:tcPr>
            <w:tcW w:w="2111" w:type="dxa"/>
          </w:tcPr>
          <w:p w14:paraId="77F78E12" w14:textId="683C9D56" w:rsidR="00C50B6A" w:rsidRDefault="00C50B6A" w:rsidP="00C50B6A">
            <w:pPr>
              <w:rPr>
                <w:rFonts w:ascii="Arial" w:eastAsia="Calibri" w:hAnsi="Arial" w:cs="Arial"/>
                <w:bCs/>
                <w:sz w:val="24"/>
              </w:rPr>
            </w:pPr>
            <w:r>
              <w:rPr>
                <w:rFonts w:ascii="Arial" w:eastAsia="Calibri" w:hAnsi="Arial" w:cs="Arial"/>
                <w:bCs/>
                <w:sz w:val="24"/>
              </w:rPr>
              <w:t>Identify Member special interests</w:t>
            </w:r>
          </w:p>
        </w:tc>
        <w:tc>
          <w:tcPr>
            <w:tcW w:w="1884" w:type="dxa"/>
          </w:tcPr>
          <w:p w14:paraId="6F123BED" w14:textId="786CCF12" w:rsidR="00C50B6A" w:rsidRDefault="00C50B6A" w:rsidP="00C50B6A">
            <w:pPr>
              <w:rPr>
                <w:rFonts w:ascii="Arial" w:eastAsia="Calibri" w:hAnsi="Arial" w:cs="Arial"/>
                <w:bCs/>
                <w:sz w:val="24"/>
              </w:rPr>
            </w:pPr>
            <w:r>
              <w:rPr>
                <w:rFonts w:ascii="Arial" w:eastAsia="Calibri" w:hAnsi="Arial" w:cs="Arial"/>
                <w:bCs/>
                <w:sz w:val="24"/>
              </w:rPr>
              <w:t>Interest group members</w:t>
            </w:r>
          </w:p>
        </w:tc>
        <w:tc>
          <w:tcPr>
            <w:tcW w:w="1977" w:type="dxa"/>
          </w:tcPr>
          <w:p w14:paraId="0150D5C9" w14:textId="77777777" w:rsidR="00C50B6A" w:rsidRDefault="00C50B6A" w:rsidP="00C50B6A">
            <w:pPr>
              <w:rPr>
                <w:rFonts w:ascii="Arial" w:eastAsia="Calibri" w:hAnsi="Arial" w:cs="Arial"/>
                <w:bCs/>
                <w:sz w:val="24"/>
              </w:rPr>
            </w:pPr>
            <w:r>
              <w:rPr>
                <w:rFonts w:ascii="Arial" w:eastAsia="Calibri" w:hAnsi="Arial" w:cs="Arial"/>
                <w:bCs/>
                <w:sz w:val="24"/>
              </w:rPr>
              <w:t>Interests shared with Membership</w:t>
            </w:r>
          </w:p>
          <w:p w14:paraId="2991E8D0" w14:textId="15263765" w:rsidR="00C50B6A" w:rsidRDefault="00C50B6A" w:rsidP="00C50B6A">
            <w:pPr>
              <w:rPr>
                <w:rFonts w:ascii="Arial" w:eastAsia="Calibri" w:hAnsi="Arial" w:cs="Arial"/>
                <w:bCs/>
                <w:sz w:val="24"/>
              </w:rPr>
            </w:pPr>
            <w:r>
              <w:rPr>
                <w:rFonts w:ascii="Arial" w:eastAsia="Calibri" w:hAnsi="Arial" w:cs="Arial"/>
                <w:bCs/>
                <w:sz w:val="24"/>
              </w:rPr>
              <w:t>Committee</w:t>
            </w:r>
          </w:p>
        </w:tc>
        <w:tc>
          <w:tcPr>
            <w:tcW w:w="1534" w:type="dxa"/>
          </w:tcPr>
          <w:p w14:paraId="7627DA15" w14:textId="77777777" w:rsidR="00C50B6A" w:rsidRDefault="00C50B6A" w:rsidP="00C50B6A">
            <w:pPr>
              <w:rPr>
                <w:rFonts w:ascii="Arial" w:eastAsia="Calibri" w:hAnsi="Arial" w:cs="Arial"/>
                <w:bCs/>
                <w:sz w:val="24"/>
              </w:rPr>
            </w:pPr>
            <w:r>
              <w:rPr>
                <w:rFonts w:ascii="Arial" w:eastAsia="Calibri" w:hAnsi="Arial" w:cs="Arial"/>
                <w:bCs/>
                <w:sz w:val="24"/>
              </w:rPr>
              <w:t>Summer - Fall</w:t>
            </w:r>
          </w:p>
          <w:p w14:paraId="5D9D34D3" w14:textId="71E64C67" w:rsidR="00C50B6A" w:rsidRDefault="00C50B6A" w:rsidP="00C50B6A">
            <w:pPr>
              <w:rPr>
                <w:rFonts w:ascii="Arial" w:eastAsia="Calibri" w:hAnsi="Arial" w:cs="Arial"/>
                <w:bCs/>
                <w:sz w:val="24"/>
              </w:rPr>
            </w:pPr>
            <w:r>
              <w:rPr>
                <w:rFonts w:ascii="Arial" w:eastAsia="Calibri" w:hAnsi="Arial" w:cs="Arial"/>
                <w:bCs/>
                <w:sz w:val="24"/>
              </w:rPr>
              <w:t>2021</w:t>
            </w:r>
          </w:p>
        </w:tc>
        <w:tc>
          <w:tcPr>
            <w:tcW w:w="1897" w:type="dxa"/>
          </w:tcPr>
          <w:p w14:paraId="73006482" w14:textId="2B0DFBE3" w:rsidR="00C50B6A" w:rsidRDefault="00C50B6A" w:rsidP="00C50B6A">
            <w:pPr>
              <w:rPr>
                <w:rFonts w:ascii="Arial" w:eastAsia="Calibri" w:hAnsi="Arial" w:cs="Arial"/>
                <w:bCs/>
                <w:sz w:val="24"/>
              </w:rPr>
            </w:pPr>
            <w:r>
              <w:rPr>
                <w:rFonts w:ascii="Arial" w:eastAsia="Calibri" w:hAnsi="Arial" w:cs="Arial"/>
                <w:bCs/>
                <w:sz w:val="24"/>
              </w:rPr>
              <w:t>Some Topical areas gain traction among members</w:t>
            </w:r>
          </w:p>
        </w:tc>
        <w:tc>
          <w:tcPr>
            <w:tcW w:w="1663" w:type="dxa"/>
          </w:tcPr>
          <w:p w14:paraId="711CB19B" w14:textId="5284FFAB" w:rsidR="00C50B6A" w:rsidRDefault="00C50B6A" w:rsidP="00C50B6A">
            <w:pPr>
              <w:rPr>
                <w:rFonts w:ascii="Arial" w:eastAsia="Calibri" w:hAnsi="Arial" w:cs="Arial"/>
                <w:bCs/>
                <w:sz w:val="24"/>
              </w:rPr>
            </w:pPr>
            <w:r>
              <w:rPr>
                <w:rFonts w:ascii="Arial" w:eastAsia="Calibri" w:hAnsi="Arial" w:cs="Arial"/>
                <w:bCs/>
                <w:sz w:val="24"/>
              </w:rPr>
              <w:t>NYSARH prioritizes these issues for future work</w:t>
            </w:r>
          </w:p>
        </w:tc>
      </w:tr>
      <w:tr w:rsidR="00C50B6A" w14:paraId="425AD30D" w14:textId="77777777" w:rsidTr="00C50B6A">
        <w:tc>
          <w:tcPr>
            <w:tcW w:w="1884" w:type="dxa"/>
          </w:tcPr>
          <w:p w14:paraId="1D5C5B0D" w14:textId="5FC4E873" w:rsidR="00C50B6A" w:rsidRDefault="00C50B6A" w:rsidP="00C50B6A">
            <w:pPr>
              <w:rPr>
                <w:rFonts w:ascii="Arial" w:eastAsia="Calibri" w:hAnsi="Arial" w:cs="Arial"/>
                <w:b/>
                <w:sz w:val="24"/>
              </w:rPr>
            </w:pPr>
            <w:r>
              <w:rPr>
                <w:rFonts w:ascii="Arial" w:eastAsia="Calibri" w:hAnsi="Arial" w:cs="Arial"/>
                <w:bCs/>
                <w:sz w:val="24"/>
              </w:rPr>
              <w:t>Increase Diversity</w:t>
            </w:r>
          </w:p>
        </w:tc>
        <w:tc>
          <w:tcPr>
            <w:tcW w:w="2111" w:type="dxa"/>
          </w:tcPr>
          <w:p w14:paraId="7B1DC7C7" w14:textId="20166EED" w:rsidR="00C50B6A" w:rsidRDefault="00C50B6A" w:rsidP="00C50B6A">
            <w:pPr>
              <w:rPr>
                <w:rFonts w:ascii="Arial" w:eastAsia="Calibri" w:hAnsi="Arial" w:cs="Arial"/>
                <w:bCs/>
                <w:sz w:val="24"/>
              </w:rPr>
            </w:pPr>
            <w:r>
              <w:rPr>
                <w:rFonts w:ascii="Arial" w:eastAsia="Calibri" w:hAnsi="Arial" w:cs="Arial"/>
                <w:bCs/>
                <w:sz w:val="24"/>
              </w:rPr>
              <w:t>Set a goal to increase diversity within NYSARH</w:t>
            </w:r>
          </w:p>
        </w:tc>
        <w:tc>
          <w:tcPr>
            <w:tcW w:w="1884" w:type="dxa"/>
          </w:tcPr>
          <w:p w14:paraId="40861720" w14:textId="17AA4A33" w:rsidR="00C50B6A" w:rsidRDefault="00C50B6A" w:rsidP="00C50B6A">
            <w:pPr>
              <w:rPr>
                <w:rFonts w:ascii="Arial" w:eastAsia="Calibri" w:hAnsi="Arial" w:cs="Arial"/>
                <w:bCs/>
                <w:sz w:val="24"/>
              </w:rPr>
            </w:pPr>
            <w:r>
              <w:rPr>
                <w:rFonts w:ascii="Arial" w:eastAsia="Calibri" w:hAnsi="Arial" w:cs="Arial"/>
                <w:bCs/>
                <w:sz w:val="24"/>
              </w:rPr>
              <w:t>Board of Directors</w:t>
            </w:r>
          </w:p>
        </w:tc>
        <w:tc>
          <w:tcPr>
            <w:tcW w:w="1977" w:type="dxa"/>
          </w:tcPr>
          <w:p w14:paraId="73320DF3" w14:textId="7AED40AB" w:rsidR="00C50B6A" w:rsidRDefault="00C50B6A" w:rsidP="00C50B6A">
            <w:pPr>
              <w:rPr>
                <w:rFonts w:ascii="Arial" w:eastAsia="Calibri" w:hAnsi="Arial" w:cs="Arial"/>
                <w:bCs/>
                <w:sz w:val="24"/>
              </w:rPr>
            </w:pPr>
            <w:r>
              <w:rPr>
                <w:rFonts w:ascii="Arial" w:eastAsia="Calibri" w:hAnsi="Arial" w:cs="Arial"/>
                <w:bCs/>
                <w:sz w:val="24"/>
              </w:rPr>
              <w:t>Set DEI goals</w:t>
            </w:r>
          </w:p>
        </w:tc>
        <w:tc>
          <w:tcPr>
            <w:tcW w:w="1534" w:type="dxa"/>
          </w:tcPr>
          <w:p w14:paraId="624E0F9F" w14:textId="7AD6DE86" w:rsidR="00C50B6A" w:rsidRDefault="00C50B6A" w:rsidP="00C50B6A">
            <w:pPr>
              <w:rPr>
                <w:rFonts w:ascii="Arial" w:eastAsia="Calibri" w:hAnsi="Arial" w:cs="Arial"/>
                <w:bCs/>
                <w:sz w:val="24"/>
              </w:rPr>
            </w:pPr>
            <w:r>
              <w:rPr>
                <w:rFonts w:ascii="Arial" w:eastAsia="Calibri" w:hAnsi="Arial" w:cs="Arial"/>
                <w:bCs/>
                <w:sz w:val="24"/>
              </w:rPr>
              <w:t>Winter 2021</w:t>
            </w:r>
          </w:p>
        </w:tc>
        <w:tc>
          <w:tcPr>
            <w:tcW w:w="1897" w:type="dxa"/>
          </w:tcPr>
          <w:p w14:paraId="67BA39C6" w14:textId="2023A501" w:rsidR="00C50B6A" w:rsidRDefault="00C50B6A" w:rsidP="00C50B6A">
            <w:pPr>
              <w:rPr>
                <w:rFonts w:ascii="Arial" w:eastAsia="Calibri" w:hAnsi="Arial" w:cs="Arial"/>
                <w:bCs/>
                <w:sz w:val="24"/>
              </w:rPr>
            </w:pPr>
            <w:r>
              <w:rPr>
                <w:rFonts w:ascii="Arial" w:eastAsia="Calibri" w:hAnsi="Arial" w:cs="Arial"/>
                <w:bCs/>
                <w:sz w:val="24"/>
              </w:rPr>
              <w:t>Form Diversity Equity &amp; Inclusion Sub-Committee</w:t>
            </w:r>
          </w:p>
        </w:tc>
        <w:tc>
          <w:tcPr>
            <w:tcW w:w="1663" w:type="dxa"/>
          </w:tcPr>
          <w:p w14:paraId="6E475A29" w14:textId="127DE79D" w:rsidR="00C50B6A" w:rsidRDefault="00C50B6A" w:rsidP="00C50B6A">
            <w:pPr>
              <w:rPr>
                <w:rFonts w:ascii="Arial" w:eastAsia="Calibri" w:hAnsi="Arial" w:cs="Arial"/>
                <w:bCs/>
                <w:sz w:val="24"/>
              </w:rPr>
            </w:pPr>
            <w:r>
              <w:rPr>
                <w:rFonts w:ascii="Arial" w:eastAsia="Calibri" w:hAnsi="Arial" w:cs="Arial"/>
                <w:bCs/>
                <w:sz w:val="24"/>
              </w:rPr>
              <w:t>Greater confidence in NYSARH</w:t>
            </w:r>
          </w:p>
        </w:tc>
      </w:tr>
      <w:tr w:rsidR="00C50B6A" w14:paraId="4ED04CD7" w14:textId="77777777" w:rsidTr="00C50B6A">
        <w:tc>
          <w:tcPr>
            <w:tcW w:w="1884" w:type="dxa"/>
          </w:tcPr>
          <w:p w14:paraId="44D15710" w14:textId="77777777" w:rsidR="00C50B6A" w:rsidRDefault="00C50B6A" w:rsidP="00C50B6A">
            <w:pPr>
              <w:rPr>
                <w:rFonts w:ascii="Arial" w:eastAsia="Calibri" w:hAnsi="Arial" w:cs="Arial"/>
                <w:b/>
                <w:sz w:val="24"/>
              </w:rPr>
            </w:pPr>
          </w:p>
        </w:tc>
        <w:tc>
          <w:tcPr>
            <w:tcW w:w="2111" w:type="dxa"/>
          </w:tcPr>
          <w:p w14:paraId="2E05D7E1" w14:textId="4722C15C" w:rsidR="00C50B6A" w:rsidRDefault="00C50B6A" w:rsidP="00C50B6A">
            <w:pPr>
              <w:rPr>
                <w:rFonts w:ascii="Arial" w:eastAsia="Calibri" w:hAnsi="Arial" w:cs="Arial"/>
                <w:bCs/>
                <w:sz w:val="24"/>
              </w:rPr>
            </w:pPr>
            <w:r>
              <w:rPr>
                <w:rFonts w:ascii="Arial" w:eastAsia="Calibri" w:hAnsi="Arial" w:cs="Arial"/>
                <w:bCs/>
                <w:sz w:val="24"/>
              </w:rPr>
              <w:t xml:space="preserve">Identify minority/ underrepresented populations in rural NYS </w:t>
            </w:r>
          </w:p>
        </w:tc>
        <w:tc>
          <w:tcPr>
            <w:tcW w:w="1884" w:type="dxa"/>
          </w:tcPr>
          <w:p w14:paraId="3137AF20" w14:textId="1B60B4A6" w:rsidR="00C50B6A" w:rsidRDefault="00C50B6A" w:rsidP="00C50B6A">
            <w:pPr>
              <w:rPr>
                <w:rFonts w:ascii="Arial" w:eastAsia="Calibri" w:hAnsi="Arial" w:cs="Arial"/>
                <w:bCs/>
                <w:sz w:val="24"/>
              </w:rPr>
            </w:pPr>
            <w:r>
              <w:rPr>
                <w:rFonts w:ascii="Arial" w:eastAsia="Calibri" w:hAnsi="Arial" w:cs="Arial"/>
                <w:bCs/>
                <w:sz w:val="24"/>
              </w:rPr>
              <w:t>DEI Committee</w:t>
            </w:r>
          </w:p>
        </w:tc>
        <w:tc>
          <w:tcPr>
            <w:tcW w:w="1977" w:type="dxa"/>
          </w:tcPr>
          <w:p w14:paraId="4046370A" w14:textId="67FF100E" w:rsidR="00C50B6A" w:rsidRDefault="00C50B6A" w:rsidP="00C50B6A">
            <w:pPr>
              <w:rPr>
                <w:rFonts w:ascii="Arial" w:eastAsia="Calibri" w:hAnsi="Arial" w:cs="Arial"/>
                <w:bCs/>
                <w:sz w:val="24"/>
              </w:rPr>
            </w:pPr>
            <w:r>
              <w:rPr>
                <w:rFonts w:ascii="Arial" w:eastAsia="Calibri" w:hAnsi="Arial" w:cs="Arial"/>
                <w:bCs/>
                <w:sz w:val="24"/>
              </w:rPr>
              <w:t>US Census</w:t>
            </w:r>
          </w:p>
        </w:tc>
        <w:tc>
          <w:tcPr>
            <w:tcW w:w="1534" w:type="dxa"/>
          </w:tcPr>
          <w:p w14:paraId="60BA615C" w14:textId="3F17DB6D" w:rsidR="00C50B6A" w:rsidRDefault="00C50B6A" w:rsidP="00C50B6A">
            <w:pPr>
              <w:rPr>
                <w:rFonts w:ascii="Arial" w:eastAsia="Calibri" w:hAnsi="Arial" w:cs="Arial"/>
                <w:bCs/>
                <w:sz w:val="24"/>
              </w:rPr>
            </w:pPr>
            <w:r>
              <w:rPr>
                <w:rFonts w:ascii="Arial" w:eastAsia="Calibri" w:hAnsi="Arial" w:cs="Arial"/>
                <w:bCs/>
                <w:sz w:val="24"/>
              </w:rPr>
              <w:t>Summer 2021</w:t>
            </w:r>
          </w:p>
        </w:tc>
        <w:tc>
          <w:tcPr>
            <w:tcW w:w="1897" w:type="dxa"/>
          </w:tcPr>
          <w:p w14:paraId="6935E162" w14:textId="1149C57C" w:rsidR="00C50B6A" w:rsidRDefault="00C50B6A" w:rsidP="00C50B6A">
            <w:pPr>
              <w:rPr>
                <w:rFonts w:ascii="Arial" w:eastAsia="Calibri" w:hAnsi="Arial" w:cs="Arial"/>
                <w:bCs/>
                <w:sz w:val="24"/>
              </w:rPr>
            </w:pPr>
            <w:r w:rsidRPr="00370215">
              <w:rPr>
                <w:rFonts w:ascii="Arial" w:eastAsia="Calibri" w:hAnsi="Arial" w:cs="Arial"/>
                <w:bCs/>
                <w:sz w:val="24"/>
                <w:lang w:val="fr-FR"/>
              </w:rPr>
              <w:t>Target populations, locations &amp; potential par</w:t>
            </w:r>
            <w:r>
              <w:rPr>
                <w:rFonts w:ascii="Arial" w:eastAsia="Calibri" w:hAnsi="Arial" w:cs="Arial"/>
                <w:bCs/>
                <w:sz w:val="24"/>
                <w:lang w:val="fr-FR"/>
              </w:rPr>
              <w:t>tner organizations</w:t>
            </w:r>
          </w:p>
        </w:tc>
        <w:tc>
          <w:tcPr>
            <w:tcW w:w="1663" w:type="dxa"/>
          </w:tcPr>
          <w:p w14:paraId="53145A12" w14:textId="5629D434" w:rsidR="00C50B6A" w:rsidRDefault="00C50B6A" w:rsidP="00C50B6A">
            <w:pPr>
              <w:rPr>
                <w:rFonts w:ascii="Arial" w:eastAsia="Calibri" w:hAnsi="Arial" w:cs="Arial"/>
                <w:bCs/>
                <w:sz w:val="24"/>
              </w:rPr>
            </w:pPr>
            <w:r>
              <w:rPr>
                <w:rFonts w:ascii="Arial" w:eastAsia="Calibri" w:hAnsi="Arial" w:cs="Arial"/>
                <w:bCs/>
                <w:sz w:val="24"/>
                <w:lang w:val="fr-FR"/>
              </w:rPr>
              <w:t>Actionable plans</w:t>
            </w:r>
          </w:p>
        </w:tc>
      </w:tr>
      <w:tr w:rsidR="00C50B6A" w14:paraId="662BADB2" w14:textId="77777777" w:rsidTr="00C50B6A">
        <w:tc>
          <w:tcPr>
            <w:tcW w:w="1884" w:type="dxa"/>
          </w:tcPr>
          <w:p w14:paraId="0066166A" w14:textId="77777777" w:rsidR="00C50B6A" w:rsidRDefault="00C50B6A" w:rsidP="00C50B6A">
            <w:pPr>
              <w:rPr>
                <w:rFonts w:ascii="Arial" w:eastAsia="Calibri" w:hAnsi="Arial" w:cs="Arial"/>
                <w:b/>
                <w:sz w:val="24"/>
              </w:rPr>
            </w:pPr>
          </w:p>
        </w:tc>
        <w:tc>
          <w:tcPr>
            <w:tcW w:w="2111" w:type="dxa"/>
          </w:tcPr>
          <w:p w14:paraId="677689CB" w14:textId="77777777" w:rsidR="00C50B6A" w:rsidRDefault="00C50B6A" w:rsidP="00C50B6A">
            <w:pPr>
              <w:rPr>
                <w:rFonts w:ascii="Arial" w:eastAsia="Calibri" w:hAnsi="Arial" w:cs="Arial"/>
                <w:bCs/>
                <w:sz w:val="24"/>
              </w:rPr>
            </w:pPr>
          </w:p>
        </w:tc>
        <w:tc>
          <w:tcPr>
            <w:tcW w:w="1884" w:type="dxa"/>
          </w:tcPr>
          <w:p w14:paraId="49910DCF" w14:textId="77777777" w:rsidR="00C50B6A" w:rsidRDefault="00C50B6A" w:rsidP="00C50B6A">
            <w:pPr>
              <w:rPr>
                <w:rFonts w:ascii="Arial" w:eastAsia="Calibri" w:hAnsi="Arial" w:cs="Arial"/>
                <w:bCs/>
                <w:sz w:val="24"/>
              </w:rPr>
            </w:pPr>
          </w:p>
        </w:tc>
        <w:tc>
          <w:tcPr>
            <w:tcW w:w="1977" w:type="dxa"/>
          </w:tcPr>
          <w:p w14:paraId="5CCB96FD" w14:textId="77777777" w:rsidR="00C50B6A" w:rsidRDefault="00C50B6A" w:rsidP="00C50B6A">
            <w:pPr>
              <w:rPr>
                <w:rFonts w:ascii="Arial" w:eastAsia="Calibri" w:hAnsi="Arial" w:cs="Arial"/>
                <w:bCs/>
                <w:sz w:val="24"/>
              </w:rPr>
            </w:pPr>
          </w:p>
        </w:tc>
        <w:tc>
          <w:tcPr>
            <w:tcW w:w="1534" w:type="dxa"/>
          </w:tcPr>
          <w:p w14:paraId="096C4B1E" w14:textId="77777777" w:rsidR="00C50B6A" w:rsidRDefault="00C50B6A" w:rsidP="00C50B6A">
            <w:pPr>
              <w:rPr>
                <w:rFonts w:ascii="Arial" w:eastAsia="Calibri" w:hAnsi="Arial" w:cs="Arial"/>
                <w:bCs/>
                <w:sz w:val="24"/>
              </w:rPr>
            </w:pPr>
          </w:p>
        </w:tc>
        <w:tc>
          <w:tcPr>
            <w:tcW w:w="1897" w:type="dxa"/>
          </w:tcPr>
          <w:p w14:paraId="1A8A8442" w14:textId="77777777" w:rsidR="00C50B6A" w:rsidRDefault="00C50B6A" w:rsidP="00C50B6A">
            <w:pPr>
              <w:rPr>
                <w:rFonts w:ascii="Arial" w:eastAsia="Calibri" w:hAnsi="Arial" w:cs="Arial"/>
                <w:bCs/>
                <w:sz w:val="24"/>
              </w:rPr>
            </w:pPr>
          </w:p>
        </w:tc>
        <w:tc>
          <w:tcPr>
            <w:tcW w:w="1663" w:type="dxa"/>
          </w:tcPr>
          <w:p w14:paraId="4F00A0F5" w14:textId="77777777" w:rsidR="00C50B6A" w:rsidRDefault="00C50B6A" w:rsidP="00C50B6A">
            <w:pPr>
              <w:rPr>
                <w:rFonts w:ascii="Arial" w:eastAsia="Calibri" w:hAnsi="Arial" w:cs="Arial"/>
                <w:bCs/>
                <w:sz w:val="24"/>
              </w:rPr>
            </w:pPr>
          </w:p>
        </w:tc>
      </w:tr>
      <w:tr w:rsidR="00C50B6A" w14:paraId="650001E4" w14:textId="77777777" w:rsidTr="00C50B6A">
        <w:tc>
          <w:tcPr>
            <w:tcW w:w="1884" w:type="dxa"/>
          </w:tcPr>
          <w:p w14:paraId="309588E9" w14:textId="77777777" w:rsidR="00C50B6A" w:rsidRDefault="00C50B6A" w:rsidP="00C50B6A">
            <w:pPr>
              <w:rPr>
                <w:rFonts w:ascii="Arial" w:eastAsia="Calibri" w:hAnsi="Arial" w:cs="Arial"/>
                <w:b/>
                <w:sz w:val="24"/>
              </w:rPr>
            </w:pPr>
          </w:p>
        </w:tc>
        <w:tc>
          <w:tcPr>
            <w:tcW w:w="2111" w:type="dxa"/>
          </w:tcPr>
          <w:p w14:paraId="73B221EA" w14:textId="77777777" w:rsidR="00C50B6A" w:rsidRDefault="00C50B6A" w:rsidP="00C50B6A">
            <w:pPr>
              <w:rPr>
                <w:rFonts w:ascii="Arial" w:eastAsia="Calibri" w:hAnsi="Arial" w:cs="Arial"/>
                <w:bCs/>
                <w:sz w:val="24"/>
              </w:rPr>
            </w:pPr>
          </w:p>
        </w:tc>
        <w:tc>
          <w:tcPr>
            <w:tcW w:w="1884" w:type="dxa"/>
          </w:tcPr>
          <w:p w14:paraId="13CC14F5" w14:textId="77777777" w:rsidR="00C50B6A" w:rsidRDefault="00C50B6A" w:rsidP="00C50B6A">
            <w:pPr>
              <w:rPr>
                <w:rFonts w:ascii="Arial" w:eastAsia="Calibri" w:hAnsi="Arial" w:cs="Arial"/>
                <w:bCs/>
                <w:sz w:val="24"/>
              </w:rPr>
            </w:pPr>
          </w:p>
        </w:tc>
        <w:tc>
          <w:tcPr>
            <w:tcW w:w="1977" w:type="dxa"/>
          </w:tcPr>
          <w:p w14:paraId="174CB3BA" w14:textId="77777777" w:rsidR="00C50B6A" w:rsidRDefault="00C50B6A" w:rsidP="00C50B6A">
            <w:pPr>
              <w:rPr>
                <w:rFonts w:ascii="Arial" w:eastAsia="Calibri" w:hAnsi="Arial" w:cs="Arial"/>
                <w:bCs/>
                <w:sz w:val="24"/>
              </w:rPr>
            </w:pPr>
          </w:p>
        </w:tc>
        <w:tc>
          <w:tcPr>
            <w:tcW w:w="1534" w:type="dxa"/>
          </w:tcPr>
          <w:p w14:paraId="7497AD4D" w14:textId="77777777" w:rsidR="00C50B6A" w:rsidRDefault="00C50B6A" w:rsidP="00C50B6A">
            <w:pPr>
              <w:rPr>
                <w:rFonts w:ascii="Arial" w:eastAsia="Calibri" w:hAnsi="Arial" w:cs="Arial"/>
                <w:bCs/>
                <w:sz w:val="24"/>
              </w:rPr>
            </w:pPr>
          </w:p>
        </w:tc>
        <w:tc>
          <w:tcPr>
            <w:tcW w:w="1897" w:type="dxa"/>
          </w:tcPr>
          <w:p w14:paraId="79E04ECB" w14:textId="77777777" w:rsidR="00C50B6A" w:rsidRDefault="00C50B6A" w:rsidP="00C50B6A">
            <w:pPr>
              <w:rPr>
                <w:rFonts w:ascii="Arial" w:eastAsia="Calibri" w:hAnsi="Arial" w:cs="Arial"/>
                <w:bCs/>
                <w:sz w:val="24"/>
              </w:rPr>
            </w:pPr>
          </w:p>
        </w:tc>
        <w:tc>
          <w:tcPr>
            <w:tcW w:w="1663" w:type="dxa"/>
          </w:tcPr>
          <w:p w14:paraId="2D3BAA46" w14:textId="77777777" w:rsidR="00C50B6A" w:rsidRDefault="00C50B6A" w:rsidP="00C50B6A">
            <w:pPr>
              <w:rPr>
                <w:rFonts w:ascii="Arial" w:eastAsia="Calibri" w:hAnsi="Arial" w:cs="Arial"/>
                <w:bCs/>
                <w:sz w:val="24"/>
              </w:rPr>
            </w:pPr>
          </w:p>
        </w:tc>
      </w:tr>
      <w:bookmarkEnd w:id="0"/>
    </w:tbl>
    <w:p w14:paraId="7509818B" w14:textId="08BB9A66" w:rsidR="00AE7202" w:rsidRDefault="00AE7202" w:rsidP="0032064A">
      <w:pPr>
        <w:rPr>
          <w:rFonts w:ascii="Arial" w:eastAsia="Calibri" w:hAnsi="Arial" w:cs="Arial"/>
          <w:b/>
          <w:sz w:val="24"/>
        </w:rPr>
      </w:pPr>
    </w:p>
    <w:p w14:paraId="201EF9EC" w14:textId="5F66956B" w:rsidR="00AE7202" w:rsidRDefault="00AE7202" w:rsidP="0032064A">
      <w:pPr>
        <w:rPr>
          <w:rFonts w:ascii="Arial" w:eastAsia="Calibri" w:hAnsi="Arial" w:cs="Arial"/>
          <w:b/>
          <w:sz w:val="24"/>
        </w:rPr>
      </w:pPr>
    </w:p>
    <w:p w14:paraId="4FAB8FC7" w14:textId="36F3837A" w:rsidR="0032064A" w:rsidRDefault="0032064A" w:rsidP="0032064A">
      <w:pPr>
        <w:rPr>
          <w:rFonts w:ascii="Arial" w:eastAsia="Calibri" w:hAnsi="Arial" w:cs="Arial"/>
          <w:b/>
          <w:sz w:val="24"/>
        </w:rPr>
      </w:pPr>
      <w:bookmarkStart w:id="2" w:name="_Hlk60077360"/>
      <w:r w:rsidRPr="00012620">
        <w:rPr>
          <w:rFonts w:ascii="Arial" w:eastAsia="Calibri" w:hAnsi="Arial" w:cs="Arial"/>
          <w:b/>
          <w:sz w:val="24"/>
        </w:rPr>
        <w:t>Focus Areas for 2022-2023</w:t>
      </w:r>
    </w:p>
    <w:tbl>
      <w:tblPr>
        <w:tblStyle w:val="TableGrid"/>
        <w:tblW w:w="12060" w:type="dxa"/>
        <w:tblInd w:w="445" w:type="dxa"/>
        <w:tblLayout w:type="fixed"/>
        <w:tblLook w:val="04A0" w:firstRow="1" w:lastRow="0" w:firstColumn="1" w:lastColumn="0" w:noHBand="0" w:noVBand="1"/>
      </w:tblPr>
      <w:tblGrid>
        <w:gridCol w:w="1722"/>
        <w:gridCol w:w="1723"/>
        <w:gridCol w:w="1723"/>
        <w:gridCol w:w="1723"/>
        <w:gridCol w:w="1723"/>
        <w:gridCol w:w="1723"/>
        <w:gridCol w:w="1723"/>
      </w:tblGrid>
      <w:tr w:rsidR="0032064A" w14:paraId="0D020523" w14:textId="77777777" w:rsidTr="00AE7202">
        <w:trPr>
          <w:trHeight w:val="332"/>
        </w:trPr>
        <w:tc>
          <w:tcPr>
            <w:tcW w:w="1722" w:type="dxa"/>
          </w:tcPr>
          <w:p w14:paraId="03B79E50" w14:textId="77777777" w:rsidR="0032064A" w:rsidRPr="00047180" w:rsidRDefault="0032064A"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1723" w:type="dxa"/>
          </w:tcPr>
          <w:p w14:paraId="36410E72"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details</w:t>
            </w:r>
          </w:p>
        </w:tc>
        <w:tc>
          <w:tcPr>
            <w:tcW w:w="1723" w:type="dxa"/>
          </w:tcPr>
          <w:p w14:paraId="78D40BC5"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723" w:type="dxa"/>
          </w:tcPr>
          <w:p w14:paraId="79D47508"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723" w:type="dxa"/>
          </w:tcPr>
          <w:p w14:paraId="669AA678" w14:textId="77777777" w:rsidR="0032064A" w:rsidRPr="00047180" w:rsidRDefault="0032064A"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723" w:type="dxa"/>
          </w:tcPr>
          <w:p w14:paraId="55F13F74"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outcome</w:t>
            </w:r>
          </w:p>
        </w:tc>
        <w:tc>
          <w:tcPr>
            <w:tcW w:w="1723" w:type="dxa"/>
          </w:tcPr>
          <w:p w14:paraId="231C3AA1" w14:textId="77777777" w:rsidR="0032064A" w:rsidRPr="00047180" w:rsidRDefault="0032064A" w:rsidP="006C2D2D">
            <w:pPr>
              <w:jc w:val="center"/>
              <w:rPr>
                <w:rFonts w:ascii="Arial" w:eastAsia="Calibri" w:hAnsi="Arial" w:cs="Arial"/>
                <w:bCs/>
                <w:smallCaps/>
                <w:sz w:val="24"/>
              </w:rPr>
            </w:pPr>
            <w:r>
              <w:rPr>
                <w:rFonts w:ascii="Arial" w:eastAsia="Calibri" w:hAnsi="Arial" w:cs="Arial"/>
                <w:bCs/>
                <w:smallCaps/>
                <w:sz w:val="24"/>
              </w:rPr>
              <w:t>impact</w:t>
            </w:r>
          </w:p>
        </w:tc>
      </w:tr>
      <w:tr w:rsidR="00370215" w14:paraId="102173CE" w14:textId="77777777" w:rsidTr="00AE7202">
        <w:tc>
          <w:tcPr>
            <w:tcW w:w="1722" w:type="dxa"/>
          </w:tcPr>
          <w:p w14:paraId="7A82A53E" w14:textId="5E36ECD2" w:rsidR="00370215" w:rsidRDefault="00370215" w:rsidP="00370215">
            <w:pPr>
              <w:rPr>
                <w:rFonts w:ascii="Arial" w:eastAsia="Calibri" w:hAnsi="Arial" w:cs="Arial"/>
                <w:bCs/>
                <w:sz w:val="24"/>
              </w:rPr>
            </w:pPr>
            <w:r>
              <w:rPr>
                <w:rFonts w:ascii="Arial" w:eastAsia="Calibri" w:hAnsi="Arial" w:cs="Arial"/>
                <w:bCs/>
                <w:sz w:val="24"/>
              </w:rPr>
              <w:t>Management</w:t>
            </w:r>
          </w:p>
        </w:tc>
        <w:tc>
          <w:tcPr>
            <w:tcW w:w="1723" w:type="dxa"/>
          </w:tcPr>
          <w:p w14:paraId="010A3609" w14:textId="7E4DB58D" w:rsidR="00370215" w:rsidRDefault="00370215" w:rsidP="00370215">
            <w:pPr>
              <w:rPr>
                <w:rFonts w:ascii="Arial" w:eastAsia="Calibri" w:hAnsi="Arial" w:cs="Arial"/>
                <w:bCs/>
                <w:sz w:val="24"/>
              </w:rPr>
            </w:pPr>
            <w:r>
              <w:rPr>
                <w:rFonts w:ascii="Arial" w:eastAsia="Calibri" w:hAnsi="Arial" w:cs="Arial"/>
                <w:bCs/>
                <w:sz w:val="24"/>
              </w:rPr>
              <w:t>Maintain Member Database</w:t>
            </w:r>
          </w:p>
        </w:tc>
        <w:tc>
          <w:tcPr>
            <w:tcW w:w="1723" w:type="dxa"/>
          </w:tcPr>
          <w:p w14:paraId="7FC7AA24" w14:textId="2905AB14" w:rsidR="00370215" w:rsidRDefault="00370215" w:rsidP="00370215">
            <w:pPr>
              <w:rPr>
                <w:rFonts w:ascii="Arial" w:eastAsia="Calibri" w:hAnsi="Arial" w:cs="Arial"/>
                <w:bCs/>
                <w:sz w:val="24"/>
              </w:rPr>
            </w:pPr>
            <w:r>
              <w:rPr>
                <w:rFonts w:ascii="Arial" w:eastAsia="Calibri" w:hAnsi="Arial" w:cs="Arial"/>
                <w:bCs/>
                <w:sz w:val="24"/>
              </w:rPr>
              <w:t>HWNY</w:t>
            </w:r>
          </w:p>
        </w:tc>
        <w:tc>
          <w:tcPr>
            <w:tcW w:w="1723" w:type="dxa"/>
          </w:tcPr>
          <w:p w14:paraId="29D73419" w14:textId="39BB25C7" w:rsidR="00370215" w:rsidRPr="008C12CE" w:rsidRDefault="00370215" w:rsidP="00370215">
            <w:pPr>
              <w:pStyle w:val="ListParagraph"/>
              <w:ind w:left="360"/>
              <w:rPr>
                <w:rFonts w:ascii="Arial" w:eastAsia="Calibri" w:hAnsi="Arial" w:cs="Arial"/>
                <w:bCs/>
                <w:sz w:val="24"/>
              </w:rPr>
            </w:pPr>
            <w:r>
              <w:rPr>
                <w:rFonts w:ascii="Arial" w:eastAsia="Calibri" w:hAnsi="Arial" w:cs="Arial"/>
                <w:bCs/>
                <w:sz w:val="24"/>
              </w:rPr>
              <w:t>Consistency</w:t>
            </w:r>
          </w:p>
        </w:tc>
        <w:tc>
          <w:tcPr>
            <w:tcW w:w="1723" w:type="dxa"/>
          </w:tcPr>
          <w:p w14:paraId="3FF65C41" w14:textId="3B6EA69E" w:rsidR="00370215" w:rsidRDefault="00370215" w:rsidP="00370215">
            <w:pPr>
              <w:rPr>
                <w:rFonts w:ascii="Arial" w:eastAsia="Calibri" w:hAnsi="Arial" w:cs="Arial"/>
                <w:bCs/>
                <w:sz w:val="24"/>
              </w:rPr>
            </w:pPr>
            <w:r>
              <w:rPr>
                <w:rFonts w:ascii="Arial" w:eastAsia="Calibri" w:hAnsi="Arial" w:cs="Arial"/>
                <w:bCs/>
                <w:sz w:val="24"/>
              </w:rPr>
              <w:t>On-going</w:t>
            </w:r>
          </w:p>
        </w:tc>
        <w:tc>
          <w:tcPr>
            <w:tcW w:w="1723" w:type="dxa"/>
          </w:tcPr>
          <w:p w14:paraId="693DF3CA" w14:textId="692D4995" w:rsidR="00370215" w:rsidRDefault="00370215" w:rsidP="00370215">
            <w:pPr>
              <w:rPr>
                <w:rFonts w:ascii="Arial" w:eastAsia="Calibri" w:hAnsi="Arial" w:cs="Arial"/>
                <w:bCs/>
                <w:sz w:val="24"/>
              </w:rPr>
            </w:pPr>
            <w:r>
              <w:rPr>
                <w:rFonts w:ascii="Arial" w:eastAsia="Calibri" w:hAnsi="Arial" w:cs="Arial"/>
                <w:bCs/>
                <w:sz w:val="24"/>
              </w:rPr>
              <w:t>Accurate information</w:t>
            </w:r>
          </w:p>
        </w:tc>
        <w:tc>
          <w:tcPr>
            <w:tcW w:w="1723" w:type="dxa"/>
          </w:tcPr>
          <w:p w14:paraId="08BE85D8" w14:textId="65B965AF" w:rsidR="00370215" w:rsidRDefault="00370215" w:rsidP="00370215">
            <w:pPr>
              <w:rPr>
                <w:rFonts w:ascii="Arial" w:eastAsia="Calibri" w:hAnsi="Arial" w:cs="Arial"/>
                <w:bCs/>
                <w:sz w:val="24"/>
              </w:rPr>
            </w:pPr>
            <w:r>
              <w:rPr>
                <w:rFonts w:ascii="Arial" w:eastAsia="Calibri" w:hAnsi="Arial" w:cs="Arial"/>
                <w:bCs/>
                <w:sz w:val="24"/>
              </w:rPr>
              <w:t>Will facilitate networking &amp; collaboration</w:t>
            </w:r>
          </w:p>
        </w:tc>
      </w:tr>
      <w:tr w:rsidR="00370215" w14:paraId="3852FE44" w14:textId="77777777" w:rsidTr="00AE7202">
        <w:tc>
          <w:tcPr>
            <w:tcW w:w="1722" w:type="dxa"/>
          </w:tcPr>
          <w:p w14:paraId="6C778C22" w14:textId="28902FB4" w:rsidR="00370215" w:rsidRPr="00370215" w:rsidRDefault="00370215" w:rsidP="00370215">
            <w:pPr>
              <w:rPr>
                <w:rFonts w:ascii="Arial" w:eastAsia="Calibri" w:hAnsi="Arial" w:cs="Arial"/>
                <w:bCs/>
                <w:sz w:val="24"/>
              </w:rPr>
            </w:pPr>
            <w:r>
              <w:rPr>
                <w:rFonts w:ascii="Arial" w:eastAsia="Calibri" w:hAnsi="Arial" w:cs="Arial"/>
                <w:bCs/>
                <w:sz w:val="24"/>
              </w:rPr>
              <w:t xml:space="preserve"> Communication</w:t>
            </w:r>
          </w:p>
        </w:tc>
        <w:tc>
          <w:tcPr>
            <w:tcW w:w="1723" w:type="dxa"/>
          </w:tcPr>
          <w:p w14:paraId="4147E6FE" w14:textId="25AE6A36" w:rsidR="00370215" w:rsidRPr="000E3C42" w:rsidRDefault="00370215" w:rsidP="00370215">
            <w:pPr>
              <w:rPr>
                <w:rFonts w:ascii="Arial" w:eastAsia="Calibri" w:hAnsi="Arial" w:cs="Arial"/>
                <w:bCs/>
                <w:sz w:val="24"/>
              </w:rPr>
            </w:pPr>
            <w:r>
              <w:rPr>
                <w:rFonts w:ascii="Arial" w:eastAsia="Calibri" w:hAnsi="Arial" w:cs="Arial"/>
                <w:bCs/>
                <w:sz w:val="24"/>
              </w:rPr>
              <w:t>Apply for AmeriCorps Member VISTA Member slot available from RHNSCNY</w:t>
            </w:r>
          </w:p>
        </w:tc>
        <w:tc>
          <w:tcPr>
            <w:tcW w:w="1723" w:type="dxa"/>
          </w:tcPr>
          <w:p w14:paraId="7E7574D0" w14:textId="0B6235BE" w:rsidR="00370215" w:rsidRPr="00336AA2" w:rsidRDefault="00370215" w:rsidP="00370215">
            <w:pPr>
              <w:rPr>
                <w:rFonts w:ascii="Arial" w:eastAsia="Calibri" w:hAnsi="Arial" w:cs="Arial"/>
                <w:bCs/>
                <w:sz w:val="24"/>
              </w:rPr>
            </w:pPr>
            <w:r>
              <w:rPr>
                <w:rFonts w:ascii="Arial" w:eastAsia="Calibri" w:hAnsi="Arial" w:cs="Arial"/>
                <w:bCs/>
                <w:sz w:val="24"/>
              </w:rPr>
              <w:t>Karin &amp; Sara</w:t>
            </w:r>
          </w:p>
        </w:tc>
        <w:tc>
          <w:tcPr>
            <w:tcW w:w="1723" w:type="dxa"/>
          </w:tcPr>
          <w:p w14:paraId="51B479DD" w14:textId="77777777" w:rsidR="00370215" w:rsidRDefault="00370215" w:rsidP="00370215">
            <w:pPr>
              <w:pStyle w:val="ListParagraph"/>
              <w:numPr>
                <w:ilvl w:val="0"/>
                <w:numId w:val="8"/>
              </w:numPr>
              <w:rPr>
                <w:rFonts w:ascii="Arial" w:eastAsia="Calibri" w:hAnsi="Arial" w:cs="Arial"/>
                <w:bCs/>
                <w:sz w:val="24"/>
              </w:rPr>
            </w:pPr>
            <w:r w:rsidRPr="008C12CE">
              <w:rPr>
                <w:rFonts w:ascii="Arial" w:eastAsia="Calibri" w:hAnsi="Arial" w:cs="Arial"/>
                <w:bCs/>
                <w:sz w:val="24"/>
              </w:rPr>
              <w:t xml:space="preserve">Application submitted in compliance with </w:t>
            </w:r>
            <w:r w:rsidRPr="008C12CE">
              <w:rPr>
                <w:rFonts w:ascii="Arial" w:eastAsia="Calibri" w:hAnsi="Arial" w:cs="Arial"/>
                <w:bCs/>
                <w:sz w:val="24"/>
              </w:rPr>
              <w:lastRenderedPageBreak/>
              <w:t>requirements</w:t>
            </w:r>
          </w:p>
          <w:p w14:paraId="7B0F47E5" w14:textId="13B3E3D6" w:rsidR="00370215" w:rsidRPr="00336AA2" w:rsidRDefault="00370215" w:rsidP="00370215">
            <w:pPr>
              <w:pStyle w:val="ListParagraph"/>
              <w:numPr>
                <w:ilvl w:val="0"/>
                <w:numId w:val="6"/>
              </w:numPr>
              <w:rPr>
                <w:rFonts w:ascii="Arial" w:eastAsia="Calibri" w:hAnsi="Arial" w:cs="Arial"/>
                <w:bCs/>
                <w:sz w:val="24"/>
              </w:rPr>
            </w:pPr>
            <w:r>
              <w:rPr>
                <w:rFonts w:ascii="Arial" w:eastAsia="Calibri" w:hAnsi="Arial" w:cs="Arial"/>
                <w:bCs/>
                <w:sz w:val="24"/>
              </w:rPr>
              <w:t>NYSARH selected for Member</w:t>
            </w:r>
          </w:p>
        </w:tc>
        <w:tc>
          <w:tcPr>
            <w:tcW w:w="1723" w:type="dxa"/>
          </w:tcPr>
          <w:p w14:paraId="1446119B" w14:textId="77384655" w:rsidR="00370215" w:rsidRDefault="00370215" w:rsidP="00370215">
            <w:pPr>
              <w:rPr>
                <w:rFonts w:ascii="Arial" w:eastAsia="Calibri" w:hAnsi="Arial" w:cs="Arial"/>
                <w:bCs/>
                <w:sz w:val="24"/>
              </w:rPr>
            </w:pPr>
            <w:r>
              <w:rPr>
                <w:rFonts w:ascii="Arial" w:eastAsia="Calibri" w:hAnsi="Arial" w:cs="Arial"/>
                <w:bCs/>
                <w:sz w:val="24"/>
              </w:rPr>
              <w:lastRenderedPageBreak/>
              <w:t>Fall - Winter</w:t>
            </w:r>
          </w:p>
        </w:tc>
        <w:tc>
          <w:tcPr>
            <w:tcW w:w="1723" w:type="dxa"/>
          </w:tcPr>
          <w:p w14:paraId="5F1E330F" w14:textId="44EF108E" w:rsidR="00370215" w:rsidRDefault="00370215" w:rsidP="00370215">
            <w:pPr>
              <w:rPr>
                <w:rFonts w:ascii="Arial" w:eastAsia="Calibri" w:hAnsi="Arial" w:cs="Arial"/>
                <w:bCs/>
                <w:sz w:val="24"/>
              </w:rPr>
            </w:pPr>
            <w:r>
              <w:rPr>
                <w:rFonts w:ascii="Arial" w:eastAsia="Calibri" w:hAnsi="Arial" w:cs="Arial"/>
                <w:bCs/>
                <w:sz w:val="24"/>
              </w:rPr>
              <w:t xml:space="preserve">Full-time person to work on communication, fund development </w:t>
            </w:r>
            <w:r>
              <w:rPr>
                <w:rFonts w:ascii="Arial" w:eastAsia="Calibri" w:hAnsi="Arial" w:cs="Arial"/>
                <w:bCs/>
                <w:sz w:val="24"/>
              </w:rPr>
              <w:lastRenderedPageBreak/>
              <w:t xml:space="preserve">&amp; membership </w:t>
            </w:r>
          </w:p>
        </w:tc>
        <w:tc>
          <w:tcPr>
            <w:tcW w:w="1723" w:type="dxa"/>
          </w:tcPr>
          <w:p w14:paraId="2499B8CB" w14:textId="225B0429" w:rsidR="00370215" w:rsidRDefault="00370215" w:rsidP="00370215">
            <w:pPr>
              <w:rPr>
                <w:rFonts w:ascii="Arial" w:eastAsia="Calibri" w:hAnsi="Arial" w:cs="Arial"/>
                <w:bCs/>
                <w:sz w:val="24"/>
              </w:rPr>
            </w:pPr>
            <w:r>
              <w:rPr>
                <w:rFonts w:ascii="Arial" w:eastAsia="Calibri" w:hAnsi="Arial" w:cs="Arial"/>
                <w:bCs/>
                <w:sz w:val="24"/>
              </w:rPr>
              <w:lastRenderedPageBreak/>
              <w:t>Enhanced member engagement</w:t>
            </w:r>
          </w:p>
        </w:tc>
      </w:tr>
      <w:tr w:rsidR="00370215" w14:paraId="291C1889" w14:textId="77777777" w:rsidTr="00AE7202">
        <w:tc>
          <w:tcPr>
            <w:tcW w:w="1722" w:type="dxa"/>
          </w:tcPr>
          <w:p w14:paraId="218BD09B" w14:textId="32A5A0F6" w:rsidR="00370215" w:rsidRPr="00370215" w:rsidRDefault="00370215" w:rsidP="00370215">
            <w:pPr>
              <w:rPr>
                <w:rFonts w:ascii="Arial" w:eastAsia="Calibri" w:hAnsi="Arial" w:cs="Arial"/>
                <w:bCs/>
                <w:sz w:val="24"/>
              </w:rPr>
            </w:pPr>
            <w:r w:rsidRPr="00370215">
              <w:rPr>
                <w:rFonts w:ascii="Arial" w:eastAsia="Calibri" w:hAnsi="Arial" w:cs="Arial"/>
                <w:bCs/>
                <w:sz w:val="24"/>
              </w:rPr>
              <w:t>Networking</w:t>
            </w:r>
          </w:p>
        </w:tc>
        <w:tc>
          <w:tcPr>
            <w:tcW w:w="1723" w:type="dxa"/>
          </w:tcPr>
          <w:p w14:paraId="0BCE8954" w14:textId="6691CD7E" w:rsidR="00370215" w:rsidRPr="000E3C42" w:rsidRDefault="00370215" w:rsidP="00370215">
            <w:pPr>
              <w:rPr>
                <w:rFonts w:ascii="Arial" w:eastAsia="Calibri" w:hAnsi="Arial" w:cs="Arial"/>
                <w:bCs/>
                <w:sz w:val="24"/>
              </w:rPr>
            </w:pPr>
            <w:r>
              <w:rPr>
                <w:rFonts w:ascii="Arial" w:eastAsia="Calibri" w:hAnsi="Arial" w:cs="Arial"/>
                <w:bCs/>
                <w:sz w:val="24"/>
              </w:rPr>
              <w:t>Interviews/Webinars with Key Decision Makers related to the Topic areas identified</w:t>
            </w:r>
          </w:p>
        </w:tc>
        <w:tc>
          <w:tcPr>
            <w:tcW w:w="1723" w:type="dxa"/>
          </w:tcPr>
          <w:p w14:paraId="0D7705C7" w14:textId="5FBBADCA" w:rsidR="00370215" w:rsidRPr="00336AA2" w:rsidRDefault="00370215" w:rsidP="00370215">
            <w:pPr>
              <w:rPr>
                <w:rFonts w:ascii="Arial" w:eastAsia="Calibri" w:hAnsi="Arial" w:cs="Arial"/>
                <w:bCs/>
                <w:sz w:val="24"/>
              </w:rPr>
            </w:pPr>
            <w:r w:rsidRPr="00336AA2">
              <w:rPr>
                <w:rFonts w:ascii="Arial" w:eastAsia="Calibri" w:hAnsi="Arial" w:cs="Arial"/>
                <w:bCs/>
                <w:sz w:val="24"/>
              </w:rPr>
              <w:t>Logistics</w:t>
            </w:r>
            <w:r>
              <w:rPr>
                <w:rFonts w:ascii="Arial" w:eastAsia="Calibri" w:hAnsi="Arial" w:cs="Arial"/>
                <w:bCs/>
                <w:sz w:val="24"/>
              </w:rPr>
              <w:t>: HWNY</w:t>
            </w:r>
          </w:p>
        </w:tc>
        <w:tc>
          <w:tcPr>
            <w:tcW w:w="1723" w:type="dxa"/>
          </w:tcPr>
          <w:p w14:paraId="6F5EE014" w14:textId="6E451A23" w:rsidR="00370215" w:rsidRDefault="00370215" w:rsidP="00370215">
            <w:pPr>
              <w:pStyle w:val="ListParagraph"/>
              <w:numPr>
                <w:ilvl w:val="0"/>
                <w:numId w:val="6"/>
              </w:numPr>
              <w:rPr>
                <w:rFonts w:ascii="Arial" w:eastAsia="Calibri" w:hAnsi="Arial" w:cs="Arial"/>
                <w:bCs/>
                <w:sz w:val="24"/>
              </w:rPr>
            </w:pPr>
            <w:r w:rsidRPr="00336AA2">
              <w:rPr>
                <w:rFonts w:ascii="Arial" w:eastAsia="Calibri" w:hAnsi="Arial" w:cs="Arial"/>
                <w:bCs/>
                <w:sz w:val="24"/>
              </w:rPr>
              <w:t>Agreement of Key Decision Makers to participate</w:t>
            </w:r>
          </w:p>
          <w:p w14:paraId="2A2567DB" w14:textId="31789134" w:rsidR="00370215" w:rsidRPr="00336AA2" w:rsidRDefault="00370215" w:rsidP="00370215">
            <w:pPr>
              <w:pStyle w:val="ListParagraph"/>
              <w:numPr>
                <w:ilvl w:val="0"/>
                <w:numId w:val="6"/>
              </w:numPr>
              <w:rPr>
                <w:rFonts w:ascii="Arial" w:eastAsia="Calibri" w:hAnsi="Arial" w:cs="Arial"/>
                <w:bCs/>
                <w:sz w:val="24"/>
              </w:rPr>
            </w:pPr>
            <w:r>
              <w:rPr>
                <w:rFonts w:ascii="Arial" w:eastAsia="Calibri" w:hAnsi="Arial" w:cs="Arial"/>
                <w:bCs/>
                <w:sz w:val="24"/>
              </w:rPr>
              <w:t># of participants at the sessions</w:t>
            </w:r>
          </w:p>
        </w:tc>
        <w:tc>
          <w:tcPr>
            <w:tcW w:w="1723" w:type="dxa"/>
          </w:tcPr>
          <w:p w14:paraId="4E8A59DD" w14:textId="77777777" w:rsidR="00370215" w:rsidRDefault="00370215" w:rsidP="00370215">
            <w:pPr>
              <w:rPr>
                <w:rFonts w:ascii="Arial" w:eastAsia="Calibri" w:hAnsi="Arial" w:cs="Arial"/>
                <w:bCs/>
                <w:sz w:val="24"/>
              </w:rPr>
            </w:pPr>
            <w:r>
              <w:rPr>
                <w:rFonts w:ascii="Arial" w:eastAsia="Calibri" w:hAnsi="Arial" w:cs="Arial"/>
                <w:bCs/>
                <w:sz w:val="24"/>
              </w:rPr>
              <w:t>Spring - Summer</w:t>
            </w:r>
          </w:p>
          <w:p w14:paraId="780DF7C0" w14:textId="376F4495" w:rsidR="00370215" w:rsidRPr="00336AA2" w:rsidRDefault="00370215" w:rsidP="00370215">
            <w:pPr>
              <w:rPr>
                <w:rFonts w:ascii="Arial" w:eastAsia="Calibri" w:hAnsi="Arial" w:cs="Arial"/>
                <w:bCs/>
                <w:sz w:val="24"/>
              </w:rPr>
            </w:pPr>
            <w:r>
              <w:rPr>
                <w:rFonts w:ascii="Arial" w:eastAsia="Calibri" w:hAnsi="Arial" w:cs="Arial"/>
                <w:bCs/>
                <w:sz w:val="24"/>
              </w:rPr>
              <w:t>2022</w:t>
            </w:r>
          </w:p>
        </w:tc>
        <w:tc>
          <w:tcPr>
            <w:tcW w:w="1723" w:type="dxa"/>
          </w:tcPr>
          <w:p w14:paraId="4AE66D9F" w14:textId="68360C96" w:rsidR="00370215" w:rsidRPr="00336AA2" w:rsidRDefault="00370215" w:rsidP="00370215">
            <w:pPr>
              <w:rPr>
                <w:rFonts w:ascii="Arial" w:eastAsia="Calibri" w:hAnsi="Arial" w:cs="Arial"/>
                <w:bCs/>
                <w:sz w:val="24"/>
              </w:rPr>
            </w:pPr>
            <w:r>
              <w:rPr>
                <w:rFonts w:ascii="Arial" w:eastAsia="Calibri" w:hAnsi="Arial" w:cs="Arial"/>
                <w:bCs/>
                <w:sz w:val="24"/>
              </w:rPr>
              <w:t>NYSARH provides members-only access to Key Decision Makers</w:t>
            </w:r>
          </w:p>
        </w:tc>
        <w:tc>
          <w:tcPr>
            <w:tcW w:w="1723" w:type="dxa"/>
          </w:tcPr>
          <w:p w14:paraId="5A02026F" w14:textId="77777777" w:rsidR="00370215" w:rsidRDefault="00370215" w:rsidP="00370215">
            <w:pPr>
              <w:rPr>
                <w:rFonts w:ascii="Arial" w:eastAsia="Calibri" w:hAnsi="Arial" w:cs="Arial"/>
                <w:bCs/>
                <w:sz w:val="24"/>
              </w:rPr>
            </w:pPr>
            <w:r>
              <w:rPr>
                <w:rFonts w:ascii="Arial" w:eastAsia="Calibri" w:hAnsi="Arial" w:cs="Arial"/>
                <w:bCs/>
                <w:sz w:val="24"/>
              </w:rPr>
              <w:t>Members get answers to their questions/</w:t>
            </w:r>
          </w:p>
          <w:p w14:paraId="61ED8817" w14:textId="77777777" w:rsidR="00370215" w:rsidRDefault="00370215" w:rsidP="00370215">
            <w:pPr>
              <w:rPr>
                <w:rFonts w:ascii="Arial" w:eastAsia="Calibri" w:hAnsi="Arial" w:cs="Arial"/>
                <w:bCs/>
                <w:sz w:val="24"/>
              </w:rPr>
            </w:pPr>
            <w:r>
              <w:rPr>
                <w:rFonts w:ascii="Arial" w:eastAsia="Calibri" w:hAnsi="Arial" w:cs="Arial"/>
                <w:bCs/>
                <w:sz w:val="24"/>
              </w:rPr>
              <w:t>advance/</w:t>
            </w:r>
          </w:p>
          <w:p w14:paraId="050843C2" w14:textId="58EEF302" w:rsidR="00370215" w:rsidRPr="00336AA2" w:rsidRDefault="00370215" w:rsidP="00370215">
            <w:pPr>
              <w:rPr>
                <w:rFonts w:ascii="Arial" w:eastAsia="Calibri" w:hAnsi="Arial" w:cs="Arial"/>
                <w:bCs/>
                <w:sz w:val="24"/>
              </w:rPr>
            </w:pPr>
            <w:r>
              <w:rPr>
                <w:rFonts w:ascii="Arial" w:eastAsia="Calibri" w:hAnsi="Arial" w:cs="Arial"/>
                <w:bCs/>
                <w:sz w:val="24"/>
              </w:rPr>
              <w:t>inside information</w:t>
            </w:r>
          </w:p>
        </w:tc>
      </w:tr>
      <w:tr w:rsidR="00370215" w:rsidRPr="008C12CE" w14:paraId="692387E8" w14:textId="77777777" w:rsidTr="00AE7202">
        <w:tc>
          <w:tcPr>
            <w:tcW w:w="1722" w:type="dxa"/>
          </w:tcPr>
          <w:p w14:paraId="3FECCBD4" w14:textId="147A7D6A" w:rsidR="00370215" w:rsidRPr="00047180" w:rsidRDefault="00212D85" w:rsidP="00370215">
            <w:pPr>
              <w:rPr>
                <w:rFonts w:ascii="Arial" w:eastAsia="Calibri" w:hAnsi="Arial" w:cs="Arial"/>
                <w:bCs/>
                <w:sz w:val="24"/>
              </w:rPr>
            </w:pPr>
            <w:r>
              <w:rPr>
                <w:rFonts w:ascii="Arial" w:eastAsia="Calibri" w:hAnsi="Arial" w:cs="Arial"/>
                <w:bCs/>
                <w:sz w:val="24"/>
              </w:rPr>
              <w:t>4. Diversity</w:t>
            </w:r>
          </w:p>
        </w:tc>
        <w:tc>
          <w:tcPr>
            <w:tcW w:w="1723" w:type="dxa"/>
          </w:tcPr>
          <w:p w14:paraId="7A54614C" w14:textId="294A6CE2" w:rsidR="00370215" w:rsidRPr="00047180" w:rsidRDefault="00212D85" w:rsidP="00370215">
            <w:pPr>
              <w:rPr>
                <w:rFonts w:ascii="Arial" w:eastAsia="Calibri" w:hAnsi="Arial" w:cs="Arial"/>
                <w:bCs/>
                <w:sz w:val="24"/>
              </w:rPr>
            </w:pPr>
            <w:r>
              <w:rPr>
                <w:rFonts w:ascii="Arial" w:eastAsia="Calibri" w:hAnsi="Arial" w:cs="Arial"/>
                <w:bCs/>
                <w:sz w:val="24"/>
              </w:rPr>
              <w:t>4.3 Outreach to minority/ underrepresented communities</w:t>
            </w:r>
          </w:p>
        </w:tc>
        <w:tc>
          <w:tcPr>
            <w:tcW w:w="1723" w:type="dxa"/>
          </w:tcPr>
          <w:p w14:paraId="1225A649" w14:textId="5BF6A741" w:rsidR="00370215" w:rsidRPr="00047180" w:rsidRDefault="00212D85" w:rsidP="00370215">
            <w:pPr>
              <w:rPr>
                <w:rFonts w:ascii="Arial" w:eastAsia="Calibri" w:hAnsi="Arial" w:cs="Arial"/>
                <w:bCs/>
                <w:sz w:val="24"/>
              </w:rPr>
            </w:pPr>
            <w:r>
              <w:rPr>
                <w:rFonts w:ascii="Arial" w:eastAsia="Calibri" w:hAnsi="Arial" w:cs="Arial"/>
                <w:bCs/>
                <w:sz w:val="24"/>
              </w:rPr>
              <w:t>DEI Sub-Committee</w:t>
            </w:r>
          </w:p>
        </w:tc>
        <w:tc>
          <w:tcPr>
            <w:tcW w:w="1723" w:type="dxa"/>
          </w:tcPr>
          <w:p w14:paraId="27BCA0BB" w14:textId="77777777" w:rsidR="00370215" w:rsidRDefault="00212D85" w:rsidP="00212D85">
            <w:pPr>
              <w:pStyle w:val="ListParagraph"/>
              <w:numPr>
                <w:ilvl w:val="0"/>
                <w:numId w:val="8"/>
              </w:numPr>
              <w:rPr>
                <w:rFonts w:ascii="Arial" w:eastAsia="Calibri" w:hAnsi="Arial" w:cs="Arial"/>
                <w:bCs/>
                <w:sz w:val="24"/>
              </w:rPr>
            </w:pPr>
            <w:r>
              <w:rPr>
                <w:rFonts w:ascii="Arial" w:eastAsia="Calibri" w:hAnsi="Arial" w:cs="Arial"/>
                <w:bCs/>
                <w:sz w:val="24"/>
              </w:rPr>
              <w:t>More diversity of NYSARH members</w:t>
            </w:r>
          </w:p>
          <w:p w14:paraId="5A5D9234" w14:textId="6A5A3354" w:rsidR="00212D85" w:rsidRPr="008C12CE" w:rsidRDefault="00212D85" w:rsidP="00212D85">
            <w:pPr>
              <w:pStyle w:val="ListParagraph"/>
              <w:numPr>
                <w:ilvl w:val="0"/>
                <w:numId w:val="8"/>
              </w:numPr>
              <w:rPr>
                <w:rFonts w:ascii="Arial" w:eastAsia="Calibri" w:hAnsi="Arial" w:cs="Arial"/>
                <w:bCs/>
                <w:sz w:val="24"/>
              </w:rPr>
            </w:pPr>
            <w:r>
              <w:rPr>
                <w:rFonts w:ascii="Arial" w:eastAsia="Calibri" w:hAnsi="Arial" w:cs="Arial"/>
                <w:bCs/>
                <w:sz w:val="24"/>
              </w:rPr>
              <w:t>More diversity of NYSARH board members</w:t>
            </w:r>
          </w:p>
        </w:tc>
        <w:tc>
          <w:tcPr>
            <w:tcW w:w="1723" w:type="dxa"/>
          </w:tcPr>
          <w:p w14:paraId="52BEBE77" w14:textId="3C8248E5" w:rsidR="00370215" w:rsidRPr="00047180" w:rsidRDefault="00212D85" w:rsidP="00370215">
            <w:pPr>
              <w:rPr>
                <w:rFonts w:ascii="Arial" w:eastAsia="Calibri" w:hAnsi="Arial" w:cs="Arial"/>
                <w:bCs/>
                <w:sz w:val="24"/>
              </w:rPr>
            </w:pPr>
            <w:r>
              <w:rPr>
                <w:rFonts w:ascii="Arial" w:eastAsia="Calibri" w:hAnsi="Arial" w:cs="Arial"/>
                <w:bCs/>
                <w:sz w:val="24"/>
              </w:rPr>
              <w:t>2023</w:t>
            </w:r>
          </w:p>
        </w:tc>
        <w:tc>
          <w:tcPr>
            <w:tcW w:w="1723" w:type="dxa"/>
          </w:tcPr>
          <w:p w14:paraId="7A9DB272" w14:textId="3C21B93A" w:rsidR="00370215" w:rsidRPr="00047180" w:rsidRDefault="00212D85" w:rsidP="00370215">
            <w:pPr>
              <w:rPr>
                <w:rFonts w:ascii="Arial" w:eastAsia="Calibri" w:hAnsi="Arial" w:cs="Arial"/>
                <w:bCs/>
                <w:sz w:val="24"/>
              </w:rPr>
            </w:pPr>
            <w:r>
              <w:rPr>
                <w:rFonts w:ascii="Arial" w:eastAsia="Calibri" w:hAnsi="Arial" w:cs="Arial"/>
                <w:bCs/>
                <w:sz w:val="24"/>
              </w:rPr>
              <w:t>NYSARH more representative of ALL rural voices</w:t>
            </w:r>
          </w:p>
        </w:tc>
        <w:tc>
          <w:tcPr>
            <w:tcW w:w="1723" w:type="dxa"/>
          </w:tcPr>
          <w:p w14:paraId="0ED3A9BE" w14:textId="625F9C8F" w:rsidR="00370215" w:rsidRPr="008C12CE" w:rsidRDefault="00212D85" w:rsidP="00370215">
            <w:pPr>
              <w:pStyle w:val="ListParagraph"/>
              <w:ind w:left="0"/>
              <w:rPr>
                <w:rFonts w:ascii="Arial" w:eastAsia="Calibri" w:hAnsi="Arial" w:cs="Arial"/>
                <w:bCs/>
                <w:sz w:val="24"/>
              </w:rPr>
            </w:pPr>
            <w:r>
              <w:rPr>
                <w:rFonts w:ascii="Arial" w:eastAsia="Calibri" w:hAnsi="Arial" w:cs="Arial"/>
                <w:bCs/>
                <w:sz w:val="24"/>
              </w:rPr>
              <w:t>More effective advocacy</w:t>
            </w:r>
          </w:p>
        </w:tc>
      </w:tr>
      <w:tr w:rsidR="00370215" w:rsidRPr="008C12CE" w14:paraId="41990DBF" w14:textId="77777777" w:rsidTr="00AE7202">
        <w:tc>
          <w:tcPr>
            <w:tcW w:w="1722" w:type="dxa"/>
          </w:tcPr>
          <w:p w14:paraId="52103A88" w14:textId="77777777" w:rsidR="00370215" w:rsidRDefault="00370215" w:rsidP="00370215">
            <w:pPr>
              <w:rPr>
                <w:rFonts w:ascii="Arial" w:eastAsia="Calibri" w:hAnsi="Arial" w:cs="Arial"/>
                <w:bCs/>
                <w:sz w:val="24"/>
              </w:rPr>
            </w:pPr>
          </w:p>
        </w:tc>
        <w:tc>
          <w:tcPr>
            <w:tcW w:w="1723" w:type="dxa"/>
          </w:tcPr>
          <w:p w14:paraId="53A25244" w14:textId="77777777" w:rsidR="00370215" w:rsidRDefault="00370215" w:rsidP="00370215">
            <w:pPr>
              <w:rPr>
                <w:rFonts w:ascii="Arial" w:eastAsia="Calibri" w:hAnsi="Arial" w:cs="Arial"/>
                <w:bCs/>
                <w:sz w:val="24"/>
              </w:rPr>
            </w:pPr>
          </w:p>
        </w:tc>
        <w:tc>
          <w:tcPr>
            <w:tcW w:w="1723" w:type="dxa"/>
          </w:tcPr>
          <w:p w14:paraId="153AD2E6" w14:textId="77777777" w:rsidR="00370215" w:rsidRDefault="00370215" w:rsidP="00370215">
            <w:pPr>
              <w:rPr>
                <w:rFonts w:ascii="Arial" w:eastAsia="Calibri" w:hAnsi="Arial" w:cs="Arial"/>
                <w:bCs/>
                <w:sz w:val="24"/>
              </w:rPr>
            </w:pPr>
          </w:p>
        </w:tc>
        <w:tc>
          <w:tcPr>
            <w:tcW w:w="1723" w:type="dxa"/>
          </w:tcPr>
          <w:p w14:paraId="0CB96D04" w14:textId="77777777" w:rsidR="00370215" w:rsidRPr="008C12CE" w:rsidRDefault="00370215" w:rsidP="00212D85">
            <w:pPr>
              <w:pStyle w:val="ListParagraph"/>
              <w:ind w:left="360"/>
              <w:rPr>
                <w:rFonts w:ascii="Arial" w:eastAsia="Calibri" w:hAnsi="Arial" w:cs="Arial"/>
                <w:bCs/>
                <w:sz w:val="24"/>
              </w:rPr>
            </w:pPr>
          </w:p>
        </w:tc>
        <w:tc>
          <w:tcPr>
            <w:tcW w:w="1723" w:type="dxa"/>
          </w:tcPr>
          <w:p w14:paraId="4097F36B" w14:textId="77777777" w:rsidR="00370215" w:rsidRDefault="00370215" w:rsidP="00370215">
            <w:pPr>
              <w:rPr>
                <w:rFonts w:ascii="Arial" w:eastAsia="Calibri" w:hAnsi="Arial" w:cs="Arial"/>
                <w:bCs/>
                <w:sz w:val="24"/>
              </w:rPr>
            </w:pPr>
          </w:p>
        </w:tc>
        <w:tc>
          <w:tcPr>
            <w:tcW w:w="1723" w:type="dxa"/>
          </w:tcPr>
          <w:p w14:paraId="206215DB" w14:textId="77777777" w:rsidR="00370215" w:rsidRDefault="00370215" w:rsidP="00370215">
            <w:pPr>
              <w:rPr>
                <w:rFonts w:ascii="Arial" w:eastAsia="Calibri" w:hAnsi="Arial" w:cs="Arial"/>
                <w:bCs/>
                <w:sz w:val="24"/>
              </w:rPr>
            </w:pPr>
          </w:p>
        </w:tc>
        <w:tc>
          <w:tcPr>
            <w:tcW w:w="1723" w:type="dxa"/>
          </w:tcPr>
          <w:p w14:paraId="6DED3F0F" w14:textId="77777777" w:rsidR="00370215" w:rsidRDefault="00370215" w:rsidP="00370215">
            <w:pPr>
              <w:pStyle w:val="ListParagraph"/>
              <w:ind w:left="0"/>
              <w:rPr>
                <w:rFonts w:ascii="Arial" w:eastAsia="Calibri" w:hAnsi="Arial" w:cs="Arial"/>
                <w:bCs/>
                <w:sz w:val="24"/>
              </w:rPr>
            </w:pPr>
          </w:p>
        </w:tc>
      </w:tr>
      <w:tr w:rsidR="00370215" w:rsidRPr="00047180" w14:paraId="603524E3" w14:textId="77777777" w:rsidTr="00AE7202">
        <w:tc>
          <w:tcPr>
            <w:tcW w:w="1722" w:type="dxa"/>
          </w:tcPr>
          <w:p w14:paraId="295DD0E0" w14:textId="523FAB10" w:rsidR="00370215" w:rsidRPr="00047180" w:rsidRDefault="00370215" w:rsidP="00370215">
            <w:pPr>
              <w:rPr>
                <w:rFonts w:ascii="Arial" w:eastAsia="Calibri" w:hAnsi="Arial" w:cs="Arial"/>
                <w:bCs/>
                <w:sz w:val="24"/>
              </w:rPr>
            </w:pPr>
            <w:r>
              <w:rPr>
                <w:rFonts w:ascii="Arial" w:eastAsia="Calibri" w:hAnsi="Arial" w:cs="Arial"/>
                <w:bCs/>
                <w:sz w:val="24"/>
              </w:rPr>
              <w:t>Recruitment</w:t>
            </w:r>
          </w:p>
        </w:tc>
        <w:tc>
          <w:tcPr>
            <w:tcW w:w="1723" w:type="dxa"/>
          </w:tcPr>
          <w:p w14:paraId="6E0DE5EC" w14:textId="09F970A2" w:rsidR="00370215" w:rsidRDefault="00370215" w:rsidP="00370215">
            <w:pPr>
              <w:rPr>
                <w:rFonts w:ascii="Arial" w:eastAsia="Calibri" w:hAnsi="Arial" w:cs="Arial"/>
                <w:bCs/>
                <w:sz w:val="24"/>
              </w:rPr>
            </w:pPr>
            <w:r>
              <w:rPr>
                <w:rFonts w:ascii="Arial" w:eastAsia="Calibri" w:hAnsi="Arial" w:cs="Arial"/>
                <w:bCs/>
                <w:sz w:val="24"/>
              </w:rPr>
              <w:t xml:space="preserve">Target ‘lapsed’ and ‘missing’ organizations </w:t>
            </w:r>
          </w:p>
          <w:p w14:paraId="0F22FD51" w14:textId="263A9216" w:rsidR="00370215" w:rsidRPr="00047180" w:rsidRDefault="00370215" w:rsidP="00370215">
            <w:pPr>
              <w:rPr>
                <w:rFonts w:ascii="Arial" w:eastAsia="Calibri" w:hAnsi="Arial" w:cs="Arial"/>
                <w:bCs/>
                <w:sz w:val="24"/>
              </w:rPr>
            </w:pPr>
          </w:p>
        </w:tc>
        <w:tc>
          <w:tcPr>
            <w:tcW w:w="1723" w:type="dxa"/>
          </w:tcPr>
          <w:p w14:paraId="4C5CBB08" w14:textId="77777777" w:rsidR="00370215" w:rsidRPr="00047180" w:rsidRDefault="00370215" w:rsidP="00370215">
            <w:pPr>
              <w:rPr>
                <w:rFonts w:ascii="Arial" w:eastAsia="Calibri" w:hAnsi="Arial" w:cs="Arial"/>
                <w:bCs/>
                <w:sz w:val="24"/>
              </w:rPr>
            </w:pPr>
            <w:r>
              <w:rPr>
                <w:rFonts w:ascii="Arial" w:eastAsia="Calibri" w:hAnsi="Arial" w:cs="Arial"/>
                <w:bCs/>
                <w:sz w:val="24"/>
              </w:rPr>
              <w:t>Membership Committee</w:t>
            </w:r>
          </w:p>
        </w:tc>
        <w:tc>
          <w:tcPr>
            <w:tcW w:w="1723" w:type="dxa"/>
          </w:tcPr>
          <w:p w14:paraId="1C7FFB00" w14:textId="3B290654" w:rsidR="00370215" w:rsidRPr="00047180" w:rsidRDefault="00370215" w:rsidP="00370215">
            <w:pPr>
              <w:rPr>
                <w:rFonts w:ascii="Arial" w:eastAsia="Calibri" w:hAnsi="Arial" w:cs="Arial"/>
                <w:bCs/>
                <w:sz w:val="24"/>
              </w:rPr>
            </w:pPr>
            <w:r>
              <w:rPr>
                <w:rFonts w:ascii="Arial" w:eastAsia="Calibri" w:hAnsi="Arial" w:cs="Arial"/>
                <w:bCs/>
                <w:sz w:val="24"/>
              </w:rPr>
              <w:t># of returned/ new members</w:t>
            </w:r>
          </w:p>
        </w:tc>
        <w:tc>
          <w:tcPr>
            <w:tcW w:w="1723" w:type="dxa"/>
          </w:tcPr>
          <w:p w14:paraId="74CCE159" w14:textId="3424513C" w:rsidR="00370215" w:rsidRPr="00047180" w:rsidRDefault="00370215" w:rsidP="00370215">
            <w:pPr>
              <w:rPr>
                <w:rFonts w:ascii="Arial" w:eastAsia="Calibri" w:hAnsi="Arial" w:cs="Arial"/>
                <w:bCs/>
                <w:sz w:val="24"/>
              </w:rPr>
            </w:pPr>
            <w:r>
              <w:rPr>
                <w:rFonts w:ascii="Arial" w:eastAsia="Calibri" w:hAnsi="Arial" w:cs="Arial"/>
                <w:bCs/>
                <w:sz w:val="24"/>
              </w:rPr>
              <w:t>Fall 2021-Winter 2022</w:t>
            </w:r>
          </w:p>
        </w:tc>
        <w:tc>
          <w:tcPr>
            <w:tcW w:w="1723" w:type="dxa"/>
          </w:tcPr>
          <w:p w14:paraId="72EE15EE" w14:textId="14B10E05" w:rsidR="00370215" w:rsidRPr="00047180" w:rsidRDefault="00370215" w:rsidP="00370215">
            <w:pPr>
              <w:rPr>
                <w:rFonts w:ascii="Arial" w:eastAsia="Calibri" w:hAnsi="Arial" w:cs="Arial"/>
                <w:bCs/>
                <w:sz w:val="24"/>
              </w:rPr>
            </w:pPr>
            <w:r>
              <w:rPr>
                <w:rFonts w:ascii="Arial" w:eastAsia="Calibri" w:hAnsi="Arial" w:cs="Arial"/>
                <w:bCs/>
                <w:sz w:val="24"/>
              </w:rPr>
              <w:t>Engage organizations similar to existing members</w:t>
            </w:r>
          </w:p>
        </w:tc>
        <w:tc>
          <w:tcPr>
            <w:tcW w:w="1723" w:type="dxa"/>
          </w:tcPr>
          <w:p w14:paraId="7D24F7E9" w14:textId="77777777" w:rsidR="00370215" w:rsidRDefault="00370215" w:rsidP="00370215">
            <w:pPr>
              <w:rPr>
                <w:rFonts w:ascii="Arial" w:eastAsia="Calibri" w:hAnsi="Arial" w:cs="Arial"/>
                <w:bCs/>
                <w:sz w:val="24"/>
              </w:rPr>
            </w:pPr>
            <w:r>
              <w:rPr>
                <w:rFonts w:ascii="Arial" w:eastAsia="Calibri" w:hAnsi="Arial" w:cs="Arial"/>
                <w:bCs/>
                <w:sz w:val="24"/>
              </w:rPr>
              <w:t>Build NYSARH</w:t>
            </w:r>
          </w:p>
          <w:p w14:paraId="32CC3C61" w14:textId="5D2AE710" w:rsidR="00370215" w:rsidRPr="00047180" w:rsidRDefault="00370215" w:rsidP="00370215">
            <w:pPr>
              <w:rPr>
                <w:rFonts w:ascii="Arial" w:eastAsia="Calibri" w:hAnsi="Arial" w:cs="Arial"/>
                <w:bCs/>
                <w:sz w:val="24"/>
              </w:rPr>
            </w:pPr>
            <w:r>
              <w:rPr>
                <w:rFonts w:ascii="Arial" w:eastAsia="Calibri" w:hAnsi="Arial" w:cs="Arial"/>
                <w:bCs/>
                <w:sz w:val="24"/>
              </w:rPr>
              <w:t>membership</w:t>
            </w:r>
          </w:p>
        </w:tc>
      </w:tr>
      <w:tr w:rsidR="00370215" w14:paraId="70366E67" w14:textId="77777777" w:rsidTr="00AE7202">
        <w:tc>
          <w:tcPr>
            <w:tcW w:w="1722" w:type="dxa"/>
          </w:tcPr>
          <w:p w14:paraId="71D4F586" w14:textId="6B861C1B" w:rsidR="00370215" w:rsidRDefault="00370215" w:rsidP="00370215">
            <w:pPr>
              <w:rPr>
                <w:rFonts w:ascii="Arial" w:eastAsia="Calibri" w:hAnsi="Arial" w:cs="Arial"/>
                <w:bCs/>
                <w:sz w:val="24"/>
              </w:rPr>
            </w:pPr>
          </w:p>
        </w:tc>
        <w:tc>
          <w:tcPr>
            <w:tcW w:w="1723" w:type="dxa"/>
          </w:tcPr>
          <w:p w14:paraId="11DC0673" w14:textId="07B311B9" w:rsidR="00370215" w:rsidRDefault="00370215" w:rsidP="00370215">
            <w:pPr>
              <w:rPr>
                <w:rFonts w:ascii="Arial" w:eastAsia="Calibri" w:hAnsi="Arial" w:cs="Arial"/>
                <w:bCs/>
                <w:sz w:val="24"/>
              </w:rPr>
            </w:pPr>
            <w:r>
              <w:rPr>
                <w:rFonts w:ascii="Arial" w:eastAsia="Calibri" w:hAnsi="Arial" w:cs="Arial"/>
                <w:bCs/>
                <w:sz w:val="24"/>
              </w:rPr>
              <w:t>Develop &amp; implement a Membership recruitment campaign</w:t>
            </w:r>
          </w:p>
        </w:tc>
        <w:tc>
          <w:tcPr>
            <w:tcW w:w="1723" w:type="dxa"/>
          </w:tcPr>
          <w:p w14:paraId="40F02B7D" w14:textId="0A79AFF7" w:rsidR="00370215" w:rsidRDefault="00370215" w:rsidP="00370215">
            <w:pPr>
              <w:rPr>
                <w:rFonts w:ascii="Arial" w:eastAsia="Calibri" w:hAnsi="Arial" w:cs="Arial"/>
                <w:bCs/>
                <w:sz w:val="24"/>
              </w:rPr>
            </w:pPr>
            <w:r>
              <w:rPr>
                <w:rFonts w:ascii="Arial" w:eastAsia="Calibri" w:hAnsi="Arial" w:cs="Arial"/>
                <w:bCs/>
                <w:sz w:val="24"/>
              </w:rPr>
              <w:t>Membership Committee</w:t>
            </w:r>
          </w:p>
        </w:tc>
        <w:tc>
          <w:tcPr>
            <w:tcW w:w="1723" w:type="dxa"/>
          </w:tcPr>
          <w:p w14:paraId="58C13FB6" w14:textId="64C28874" w:rsidR="00370215" w:rsidRDefault="00370215" w:rsidP="00370215">
            <w:pPr>
              <w:rPr>
                <w:rFonts w:ascii="Arial" w:eastAsia="Calibri" w:hAnsi="Arial" w:cs="Arial"/>
                <w:bCs/>
                <w:sz w:val="24"/>
              </w:rPr>
            </w:pPr>
            <w:r>
              <w:rPr>
                <w:rFonts w:ascii="Arial" w:eastAsia="Calibri" w:hAnsi="Arial" w:cs="Arial"/>
                <w:bCs/>
                <w:sz w:val="24"/>
              </w:rPr>
              <w:t># of new members</w:t>
            </w:r>
          </w:p>
        </w:tc>
        <w:tc>
          <w:tcPr>
            <w:tcW w:w="1723" w:type="dxa"/>
          </w:tcPr>
          <w:p w14:paraId="08B61924" w14:textId="11212D52" w:rsidR="00370215" w:rsidRDefault="00370215" w:rsidP="00370215">
            <w:pPr>
              <w:rPr>
                <w:rFonts w:ascii="Arial" w:eastAsia="Calibri" w:hAnsi="Arial" w:cs="Arial"/>
                <w:bCs/>
                <w:sz w:val="24"/>
              </w:rPr>
            </w:pPr>
            <w:r>
              <w:rPr>
                <w:rFonts w:ascii="Arial" w:eastAsia="Calibri" w:hAnsi="Arial" w:cs="Arial"/>
                <w:bCs/>
                <w:sz w:val="24"/>
              </w:rPr>
              <w:t>Fall 2022-Winter 2023</w:t>
            </w:r>
          </w:p>
        </w:tc>
        <w:tc>
          <w:tcPr>
            <w:tcW w:w="1723" w:type="dxa"/>
          </w:tcPr>
          <w:p w14:paraId="4CEF1C65" w14:textId="3F6B11F1" w:rsidR="00370215" w:rsidRDefault="00370215" w:rsidP="00370215">
            <w:pPr>
              <w:rPr>
                <w:rFonts w:ascii="Arial" w:eastAsia="Calibri" w:hAnsi="Arial" w:cs="Arial"/>
                <w:bCs/>
                <w:sz w:val="24"/>
              </w:rPr>
            </w:pPr>
            <w:r>
              <w:rPr>
                <w:rFonts w:ascii="Arial" w:eastAsia="Calibri" w:hAnsi="Arial" w:cs="Arial"/>
                <w:bCs/>
                <w:sz w:val="24"/>
              </w:rPr>
              <w:t>Engage organizations/ individuals &amp; students that expand the membership</w:t>
            </w:r>
          </w:p>
        </w:tc>
        <w:tc>
          <w:tcPr>
            <w:tcW w:w="1723" w:type="dxa"/>
          </w:tcPr>
          <w:p w14:paraId="0C212FE0" w14:textId="15DB11D2" w:rsidR="00370215" w:rsidRDefault="00370215" w:rsidP="00370215">
            <w:pPr>
              <w:rPr>
                <w:rFonts w:ascii="Arial" w:eastAsia="Calibri" w:hAnsi="Arial" w:cs="Arial"/>
                <w:bCs/>
                <w:sz w:val="24"/>
              </w:rPr>
            </w:pPr>
            <w:r>
              <w:rPr>
                <w:rFonts w:ascii="Arial" w:eastAsia="Calibri" w:hAnsi="Arial" w:cs="Arial"/>
                <w:bCs/>
                <w:sz w:val="24"/>
              </w:rPr>
              <w:t>Diversify NYSARH membership</w:t>
            </w:r>
          </w:p>
        </w:tc>
      </w:tr>
      <w:tr w:rsidR="00370215" w14:paraId="0E5287A9" w14:textId="77777777" w:rsidTr="00AE7202">
        <w:tc>
          <w:tcPr>
            <w:tcW w:w="1722" w:type="dxa"/>
          </w:tcPr>
          <w:p w14:paraId="7B2987F7" w14:textId="77777777" w:rsidR="00370215" w:rsidRDefault="00370215" w:rsidP="00370215">
            <w:pPr>
              <w:rPr>
                <w:rFonts w:ascii="Arial" w:eastAsia="Calibri" w:hAnsi="Arial" w:cs="Arial"/>
                <w:b/>
                <w:sz w:val="24"/>
              </w:rPr>
            </w:pPr>
          </w:p>
        </w:tc>
        <w:tc>
          <w:tcPr>
            <w:tcW w:w="1723" w:type="dxa"/>
          </w:tcPr>
          <w:p w14:paraId="03521AED" w14:textId="77777777" w:rsidR="00370215" w:rsidRDefault="00370215" w:rsidP="00370215">
            <w:pPr>
              <w:rPr>
                <w:rFonts w:ascii="Arial" w:eastAsia="Calibri" w:hAnsi="Arial" w:cs="Arial"/>
                <w:b/>
                <w:sz w:val="24"/>
              </w:rPr>
            </w:pPr>
          </w:p>
        </w:tc>
        <w:tc>
          <w:tcPr>
            <w:tcW w:w="1723" w:type="dxa"/>
          </w:tcPr>
          <w:p w14:paraId="7FDFA3E0" w14:textId="77777777" w:rsidR="00370215" w:rsidRDefault="00370215" w:rsidP="00370215">
            <w:pPr>
              <w:rPr>
                <w:rFonts w:ascii="Arial" w:eastAsia="Calibri" w:hAnsi="Arial" w:cs="Arial"/>
                <w:b/>
                <w:sz w:val="24"/>
              </w:rPr>
            </w:pPr>
          </w:p>
        </w:tc>
        <w:tc>
          <w:tcPr>
            <w:tcW w:w="1723" w:type="dxa"/>
          </w:tcPr>
          <w:p w14:paraId="419EC7E8" w14:textId="77777777" w:rsidR="00370215" w:rsidRDefault="00370215" w:rsidP="00370215">
            <w:pPr>
              <w:rPr>
                <w:rFonts w:ascii="Arial" w:eastAsia="Calibri" w:hAnsi="Arial" w:cs="Arial"/>
                <w:b/>
                <w:sz w:val="24"/>
              </w:rPr>
            </w:pPr>
          </w:p>
        </w:tc>
        <w:tc>
          <w:tcPr>
            <w:tcW w:w="1723" w:type="dxa"/>
          </w:tcPr>
          <w:p w14:paraId="0367DFAF" w14:textId="77777777" w:rsidR="00370215" w:rsidRDefault="00370215" w:rsidP="00370215">
            <w:pPr>
              <w:rPr>
                <w:rFonts w:ascii="Arial" w:eastAsia="Calibri" w:hAnsi="Arial" w:cs="Arial"/>
                <w:b/>
                <w:sz w:val="24"/>
              </w:rPr>
            </w:pPr>
          </w:p>
        </w:tc>
        <w:tc>
          <w:tcPr>
            <w:tcW w:w="1723" w:type="dxa"/>
          </w:tcPr>
          <w:p w14:paraId="42FCEC3B" w14:textId="77777777" w:rsidR="00370215" w:rsidRDefault="00370215" w:rsidP="00370215">
            <w:pPr>
              <w:rPr>
                <w:rFonts w:ascii="Arial" w:eastAsia="Calibri" w:hAnsi="Arial" w:cs="Arial"/>
                <w:b/>
                <w:sz w:val="24"/>
              </w:rPr>
            </w:pPr>
          </w:p>
        </w:tc>
        <w:tc>
          <w:tcPr>
            <w:tcW w:w="1723" w:type="dxa"/>
          </w:tcPr>
          <w:p w14:paraId="7BFF5AFD" w14:textId="77777777" w:rsidR="00370215" w:rsidRDefault="00370215" w:rsidP="00370215">
            <w:pPr>
              <w:rPr>
                <w:rFonts w:ascii="Arial" w:eastAsia="Calibri" w:hAnsi="Arial" w:cs="Arial"/>
                <w:b/>
                <w:sz w:val="24"/>
              </w:rPr>
            </w:pPr>
          </w:p>
        </w:tc>
      </w:tr>
      <w:bookmarkEnd w:id="1"/>
      <w:bookmarkEnd w:id="2"/>
    </w:tbl>
    <w:p w14:paraId="24434841" w14:textId="5D06ED73" w:rsidR="004B0D55" w:rsidRDefault="004B0D55" w:rsidP="00614FCA"/>
    <w:p w14:paraId="6DD0349C" w14:textId="677F2AB9" w:rsidR="00E35785" w:rsidRDefault="00E35785" w:rsidP="00614FCA"/>
    <w:sectPr w:rsidR="00E35785" w:rsidSect="0032064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F63A" w14:textId="77777777" w:rsidR="00336AA2" w:rsidRDefault="00336AA2" w:rsidP="00336AA2">
      <w:pPr>
        <w:spacing w:after="0" w:line="240" w:lineRule="auto"/>
      </w:pPr>
      <w:r>
        <w:separator/>
      </w:r>
    </w:p>
  </w:endnote>
  <w:endnote w:type="continuationSeparator" w:id="0">
    <w:p w14:paraId="6DECFEA8" w14:textId="77777777" w:rsidR="00336AA2" w:rsidRDefault="00336AA2" w:rsidP="0033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8CCC" w14:textId="77777777" w:rsidR="00336AA2" w:rsidRDefault="00336AA2" w:rsidP="00336AA2">
      <w:pPr>
        <w:spacing w:after="0" w:line="240" w:lineRule="auto"/>
      </w:pPr>
      <w:r>
        <w:separator/>
      </w:r>
    </w:p>
  </w:footnote>
  <w:footnote w:type="continuationSeparator" w:id="0">
    <w:p w14:paraId="133B63F6" w14:textId="77777777" w:rsidR="00336AA2" w:rsidRDefault="00336AA2" w:rsidP="0033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273888"/>
      <w:docPartObj>
        <w:docPartGallery w:val="Page Numbers (Top of Page)"/>
        <w:docPartUnique/>
      </w:docPartObj>
    </w:sdtPr>
    <w:sdtEndPr>
      <w:rPr>
        <w:noProof/>
      </w:rPr>
    </w:sdtEndPr>
    <w:sdtContent>
      <w:p w14:paraId="7DFFB7BB" w14:textId="4FE2F050" w:rsidR="00336AA2" w:rsidRDefault="00336A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A5529A" w14:textId="77777777" w:rsidR="00336AA2" w:rsidRDefault="0033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B3C6E"/>
    <w:multiLevelType w:val="hybridMultilevel"/>
    <w:tmpl w:val="40F66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C4173"/>
    <w:multiLevelType w:val="hybridMultilevel"/>
    <w:tmpl w:val="45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C0429"/>
    <w:multiLevelType w:val="hybridMultilevel"/>
    <w:tmpl w:val="F956DD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4E12E2"/>
    <w:multiLevelType w:val="hybridMultilevel"/>
    <w:tmpl w:val="2E388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405E6"/>
    <w:multiLevelType w:val="hybridMultilevel"/>
    <w:tmpl w:val="1694B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D7207"/>
    <w:multiLevelType w:val="hybridMultilevel"/>
    <w:tmpl w:val="751E8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54625"/>
    <w:multiLevelType w:val="hybridMultilevel"/>
    <w:tmpl w:val="96FEF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A2994"/>
    <w:multiLevelType w:val="hybridMultilevel"/>
    <w:tmpl w:val="AA20F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4A"/>
    <w:rsid w:val="00007DF7"/>
    <w:rsid w:val="000E3C42"/>
    <w:rsid w:val="00212D85"/>
    <w:rsid w:val="002955BA"/>
    <w:rsid w:val="002A06FF"/>
    <w:rsid w:val="0032064A"/>
    <w:rsid w:val="00336AA2"/>
    <w:rsid w:val="003454CC"/>
    <w:rsid w:val="00370215"/>
    <w:rsid w:val="00457C10"/>
    <w:rsid w:val="00492BB0"/>
    <w:rsid w:val="004A703C"/>
    <w:rsid w:val="004B0D55"/>
    <w:rsid w:val="00614FCA"/>
    <w:rsid w:val="00730621"/>
    <w:rsid w:val="007A720F"/>
    <w:rsid w:val="007B6CD8"/>
    <w:rsid w:val="007E7CE8"/>
    <w:rsid w:val="009B6FE2"/>
    <w:rsid w:val="009D3FAF"/>
    <w:rsid w:val="00AE7202"/>
    <w:rsid w:val="00C50B6A"/>
    <w:rsid w:val="00CE213B"/>
    <w:rsid w:val="00D31F42"/>
    <w:rsid w:val="00D50E32"/>
    <w:rsid w:val="00D512AE"/>
    <w:rsid w:val="00E35785"/>
    <w:rsid w:val="00F8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78A4"/>
  <w15:chartTrackingRefBased/>
  <w15:docId w15:val="{DF03194B-E6D2-43D0-8ED7-A22874C3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4A"/>
    <w:pPr>
      <w:ind w:left="720"/>
      <w:contextualSpacing/>
    </w:pPr>
  </w:style>
  <w:style w:type="table" w:styleId="TableGrid">
    <w:name w:val="Table Grid"/>
    <w:basedOn w:val="TableNormal"/>
    <w:uiPriority w:val="39"/>
    <w:rsid w:val="0032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A2"/>
  </w:style>
  <w:style w:type="paragraph" w:styleId="Footer">
    <w:name w:val="footer"/>
    <w:basedOn w:val="Normal"/>
    <w:link w:val="FooterChar"/>
    <w:uiPriority w:val="99"/>
    <w:unhideWhenUsed/>
    <w:rsid w:val="0033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A2"/>
  </w:style>
  <w:style w:type="paragraph" w:styleId="BalloonText">
    <w:name w:val="Balloon Text"/>
    <w:basedOn w:val="Normal"/>
    <w:link w:val="BalloonTextChar"/>
    <w:uiPriority w:val="99"/>
    <w:semiHidden/>
    <w:unhideWhenUsed/>
    <w:rsid w:val="00D5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4</cp:revision>
  <cp:lastPrinted>2020-10-06T20:12:00Z</cp:lastPrinted>
  <dcterms:created xsi:type="dcterms:W3CDTF">2020-12-08T14:32:00Z</dcterms:created>
  <dcterms:modified xsi:type="dcterms:W3CDTF">2021-01-06T17:53:00Z</dcterms:modified>
</cp:coreProperties>
</file>