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4ABC" w14:textId="4A6DD7EA" w:rsidR="00DD5498" w:rsidRDefault="0023066F" w:rsidP="0023066F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D36F5" wp14:editId="630D043B">
            <wp:simplePos x="0" y="0"/>
            <wp:positionH relativeFrom="margin">
              <wp:posOffset>5180965</wp:posOffset>
            </wp:positionH>
            <wp:positionV relativeFrom="paragraph">
              <wp:posOffset>9525</wp:posOffset>
            </wp:positionV>
            <wp:extent cx="1007110" cy="572135"/>
            <wp:effectExtent l="0" t="0" r="2540" b="0"/>
            <wp:wrapTight wrapText="bothSides">
              <wp:wrapPolygon edited="0">
                <wp:start x="6537" y="0"/>
                <wp:lineTo x="2860" y="3596"/>
                <wp:lineTo x="817" y="7911"/>
                <wp:lineTo x="0" y="12226"/>
                <wp:lineTo x="0" y="20857"/>
                <wp:lineTo x="21246" y="20857"/>
                <wp:lineTo x="21246" y="11507"/>
                <wp:lineTo x="20837" y="2877"/>
                <wp:lineTo x="13892" y="0"/>
                <wp:lineTo x="6537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CF898" wp14:editId="018048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457" y="20731"/>
                <wp:lineTo x="21457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6F">
        <w:rPr>
          <w:rFonts w:ascii="Tahoma" w:hAnsi="Tahoma" w:cs="Tahoma"/>
          <w:sz w:val="28"/>
          <w:szCs w:val="28"/>
          <w:u w:val="single"/>
        </w:rPr>
        <w:t>Legislative Meeting Tips</w:t>
      </w:r>
    </w:p>
    <w:p w14:paraId="7300FB35" w14:textId="22B7859A" w:rsidR="0023066F" w:rsidRDefault="0023066F" w:rsidP="0023066F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758D34AB" w14:textId="452A6826" w:rsidR="0023066F" w:rsidRDefault="0023066F" w:rsidP="0023066F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10FEC546" w14:textId="741345F3" w:rsidR="003652BD" w:rsidRPr="005B5515" w:rsidRDefault="003652BD" w:rsidP="003652B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#1:  Have an Ask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t xml:space="preserve">• </w:t>
      </w:r>
      <w:r w:rsidRPr="005B5515">
        <w:rPr>
          <w:rFonts w:ascii="Tahoma" w:hAnsi="Tahoma" w:cs="Tahoma"/>
          <w:sz w:val="24"/>
          <w:szCs w:val="24"/>
        </w:rPr>
        <w:t xml:space="preserve">Be specific in your ask: Cosponsor S. 1234. </w:t>
      </w:r>
    </w:p>
    <w:p w14:paraId="069F32EF" w14:textId="25F070D9" w:rsidR="003652BD" w:rsidRPr="005B5515" w:rsidRDefault="003652BD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Be able to articulate the problem, potential policy </w:t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  <w:t xml:space="preserve">  </w:t>
      </w:r>
      <w:r w:rsidRPr="005B5515">
        <w:rPr>
          <w:rFonts w:ascii="Tahoma" w:hAnsi="Tahoma" w:cs="Tahoma"/>
          <w:sz w:val="24"/>
          <w:szCs w:val="24"/>
        </w:rPr>
        <w:t xml:space="preserve">solution(s), </w:t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and how you want them to help. </w:t>
      </w:r>
    </w:p>
    <w:p w14:paraId="06EA6688" w14:textId="335C26EC" w:rsidR="0023066F" w:rsidRDefault="003652BD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You are building a relationship with this request, so </w:t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>take the</w:t>
      </w:r>
      <w:r w:rsidRPr="005B5515"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>time to</w:t>
      </w:r>
      <w:r w:rsidRPr="005B5515"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 xml:space="preserve">discuss the data, your facility and </w:t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 xml:space="preserve">how this </w:t>
      </w:r>
      <w:r w:rsidR="003336CF" w:rsidRPr="005B5515">
        <w:rPr>
          <w:rFonts w:ascii="Tahoma" w:hAnsi="Tahoma" w:cs="Tahoma"/>
          <w:sz w:val="24"/>
          <w:szCs w:val="24"/>
        </w:rPr>
        <w:t>bill</w:t>
      </w:r>
      <w:r w:rsidRPr="005B5515">
        <w:rPr>
          <w:rFonts w:ascii="Tahoma" w:hAnsi="Tahoma" w:cs="Tahoma"/>
          <w:sz w:val="24"/>
          <w:szCs w:val="24"/>
        </w:rPr>
        <w:t xml:space="preserve"> will help your facility, community and </w:t>
      </w:r>
      <w:r w:rsidR="003336CF">
        <w:rPr>
          <w:rFonts w:ascii="Tahoma" w:hAnsi="Tahoma" w:cs="Tahoma"/>
          <w:sz w:val="24"/>
          <w:szCs w:val="24"/>
        </w:rPr>
        <w:tab/>
      </w:r>
      <w:r w:rsidR="003336CF">
        <w:rPr>
          <w:rFonts w:ascii="Tahoma" w:hAnsi="Tahoma" w:cs="Tahoma"/>
          <w:sz w:val="24"/>
          <w:szCs w:val="24"/>
        </w:rPr>
        <w:tab/>
      </w:r>
      <w:r w:rsidR="003336CF">
        <w:rPr>
          <w:rFonts w:ascii="Tahoma" w:hAnsi="Tahoma" w:cs="Tahoma"/>
          <w:sz w:val="24"/>
          <w:szCs w:val="24"/>
        </w:rPr>
        <w:tab/>
      </w:r>
      <w:r w:rsidR="003336CF">
        <w:rPr>
          <w:rFonts w:ascii="Tahoma" w:hAnsi="Tahoma" w:cs="Tahoma"/>
          <w:sz w:val="24"/>
          <w:szCs w:val="24"/>
        </w:rPr>
        <w:tab/>
      </w:r>
      <w:r w:rsidR="003336CF">
        <w:rPr>
          <w:rFonts w:ascii="Tahoma" w:hAnsi="Tahoma" w:cs="Tahoma"/>
          <w:sz w:val="24"/>
          <w:szCs w:val="24"/>
        </w:rPr>
        <w:tab/>
      </w:r>
      <w:r w:rsidR="003336CF"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>state.</w:t>
      </w:r>
    </w:p>
    <w:p w14:paraId="4CA61E34" w14:textId="77777777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</w:p>
    <w:p w14:paraId="652FCCBD" w14:textId="53F64833" w:rsidR="003652BD" w:rsidRPr="005B5515" w:rsidRDefault="003652BD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8"/>
          <w:szCs w:val="28"/>
        </w:rPr>
        <w:t>#2: Talk to the Right Person</w:t>
      </w:r>
      <w:r>
        <w:rPr>
          <w:sz w:val="28"/>
          <w:szCs w:val="28"/>
        </w:rPr>
        <w:tab/>
      </w:r>
      <w:r>
        <w:t xml:space="preserve">• </w:t>
      </w:r>
      <w:r w:rsidRPr="005B5515">
        <w:rPr>
          <w:rFonts w:ascii="Tahoma" w:hAnsi="Tahoma" w:cs="Tahoma"/>
          <w:sz w:val="24"/>
          <w:szCs w:val="24"/>
        </w:rPr>
        <w:t xml:space="preserve">Make a request in person, in addition to written </w:t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 xml:space="preserve">requests. </w:t>
      </w:r>
    </w:p>
    <w:p w14:paraId="11D8966F" w14:textId="5D2A8C97" w:rsidR="005B5515" w:rsidRPr="005B5515" w:rsidRDefault="003652BD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Understand the jurisdiction of the individual you are </w:t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</w:r>
      <w:r w:rsidR="005B5515">
        <w:rPr>
          <w:rFonts w:ascii="Tahoma" w:hAnsi="Tahoma" w:cs="Tahoma"/>
          <w:sz w:val="24"/>
          <w:szCs w:val="24"/>
        </w:rPr>
        <w:tab/>
        <w:t xml:space="preserve">   </w:t>
      </w:r>
      <w:r w:rsidR="005B5515" w:rsidRPr="005B5515">
        <w:rPr>
          <w:rFonts w:ascii="Tahoma" w:hAnsi="Tahoma" w:cs="Tahoma"/>
          <w:sz w:val="24"/>
          <w:szCs w:val="24"/>
        </w:rPr>
        <w:t>speaking</w:t>
      </w:r>
      <w:r w:rsidR="005B5515"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 xml:space="preserve">with. </w:t>
      </w:r>
      <w:r w:rsidR="005B5515" w:rsidRPr="005B5515">
        <w:rPr>
          <w:rFonts w:ascii="Tahoma" w:hAnsi="Tahoma" w:cs="Tahoma"/>
          <w:sz w:val="24"/>
          <w:szCs w:val="24"/>
        </w:rPr>
        <w:tab/>
      </w:r>
      <w:r w:rsidR="005B5515" w:rsidRPr="005B5515">
        <w:rPr>
          <w:rFonts w:ascii="Tahoma" w:hAnsi="Tahoma" w:cs="Tahoma"/>
          <w:sz w:val="24"/>
          <w:szCs w:val="24"/>
        </w:rPr>
        <w:tab/>
      </w:r>
    </w:p>
    <w:p w14:paraId="1D2F57B2" w14:textId="77777777" w:rsid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="003652BD" w:rsidRPr="005B5515">
        <w:rPr>
          <w:rFonts w:ascii="Tahoma" w:hAnsi="Tahoma" w:cs="Tahoma"/>
          <w:sz w:val="24"/>
          <w:szCs w:val="24"/>
        </w:rPr>
        <w:t xml:space="preserve">• Staffers can be your greatest asset. </w:t>
      </w:r>
    </w:p>
    <w:p w14:paraId="259FED7A" w14:textId="1BE17E4B" w:rsidR="003652BD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3652BD" w:rsidRPr="005B5515">
        <w:rPr>
          <w:rFonts w:ascii="Tahoma" w:hAnsi="Tahoma" w:cs="Tahoma"/>
          <w:sz w:val="24"/>
          <w:szCs w:val="24"/>
        </w:rPr>
        <w:t>Get to know them!</w:t>
      </w:r>
    </w:p>
    <w:p w14:paraId="34B6CF13" w14:textId="77777777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</w:p>
    <w:p w14:paraId="0F12B5C2" w14:textId="3EF8BC1E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8"/>
          <w:szCs w:val="28"/>
        </w:rPr>
        <w:t>#3:  Know Your Legislator</w:t>
      </w:r>
      <w:r>
        <w:rPr>
          <w:rFonts w:ascii="Tahoma" w:hAnsi="Tahoma" w:cs="Tahoma"/>
          <w:sz w:val="28"/>
          <w:szCs w:val="28"/>
        </w:rPr>
        <w:tab/>
      </w:r>
      <w:r>
        <w:t xml:space="preserve">• </w:t>
      </w:r>
      <w:r w:rsidRPr="005B5515">
        <w:rPr>
          <w:rFonts w:ascii="Tahoma" w:hAnsi="Tahoma" w:cs="Tahoma"/>
          <w:sz w:val="24"/>
          <w:szCs w:val="24"/>
        </w:rPr>
        <w:t xml:space="preserve">Do your homework! Know the issue, data/impacts,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5B5515">
        <w:rPr>
          <w:rFonts w:ascii="Tahoma" w:hAnsi="Tahoma" w:cs="Tahoma"/>
          <w:sz w:val="24"/>
          <w:szCs w:val="24"/>
        </w:rPr>
        <w:t>and how</w:t>
      </w:r>
      <w:r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 xml:space="preserve">your member can engage. </w:t>
      </w:r>
      <w:r w:rsidRPr="005B5515">
        <w:rPr>
          <w:rFonts w:ascii="Tahoma" w:hAnsi="Tahoma" w:cs="Tahoma"/>
          <w:sz w:val="24"/>
          <w:szCs w:val="24"/>
        </w:rPr>
        <w:tab/>
      </w:r>
    </w:p>
    <w:p w14:paraId="2A3BC900" w14:textId="5E5DBCB3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Know the member: Committee assignments, past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>legislative</w:t>
      </w:r>
      <w:r>
        <w:rPr>
          <w:rFonts w:ascii="Tahoma" w:hAnsi="Tahoma" w:cs="Tahoma"/>
          <w:sz w:val="24"/>
          <w:szCs w:val="24"/>
        </w:rPr>
        <w:t xml:space="preserve"> initiatives</w:t>
      </w:r>
      <w:r w:rsidRPr="005B551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 xml:space="preserve">rural health background. </w:t>
      </w:r>
      <w:r w:rsidRPr="005B5515">
        <w:rPr>
          <w:rFonts w:ascii="Tahoma" w:hAnsi="Tahoma" w:cs="Tahoma"/>
          <w:sz w:val="24"/>
          <w:szCs w:val="24"/>
        </w:rPr>
        <w:tab/>
      </w:r>
    </w:p>
    <w:p w14:paraId="6AD970C5" w14:textId="3FA1A4D6" w:rsid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</w:t>
      </w:r>
      <w:r w:rsidR="003336CF" w:rsidRPr="005B5515">
        <w:rPr>
          <w:rFonts w:ascii="Tahoma" w:hAnsi="Tahoma" w:cs="Tahoma"/>
          <w:sz w:val="24"/>
          <w:szCs w:val="24"/>
        </w:rPr>
        <w:t>Do not</w:t>
      </w:r>
      <w:r w:rsidRPr="005B5515">
        <w:rPr>
          <w:rFonts w:ascii="Tahoma" w:hAnsi="Tahoma" w:cs="Tahoma"/>
          <w:sz w:val="24"/>
          <w:szCs w:val="24"/>
        </w:rPr>
        <w:t xml:space="preserve"> assume </w:t>
      </w:r>
      <w:r w:rsidR="003336CF" w:rsidRPr="005B5515">
        <w:rPr>
          <w:rFonts w:ascii="Tahoma" w:hAnsi="Tahoma" w:cs="Tahoma"/>
          <w:sz w:val="24"/>
          <w:szCs w:val="24"/>
        </w:rPr>
        <w:t>they are</w:t>
      </w:r>
      <w:r w:rsidRPr="005B5515">
        <w:rPr>
          <w:rFonts w:ascii="Tahoma" w:hAnsi="Tahoma" w:cs="Tahoma"/>
          <w:sz w:val="24"/>
          <w:szCs w:val="24"/>
        </w:rPr>
        <w:t xml:space="preserve"> experts in an issue. </w:t>
      </w:r>
    </w:p>
    <w:p w14:paraId="705F3ED3" w14:textId="6432DED9" w:rsid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>Allow</w:t>
      </w:r>
      <w:r>
        <w:rPr>
          <w:rFonts w:ascii="Tahoma" w:hAnsi="Tahoma" w:cs="Tahoma"/>
          <w:sz w:val="24"/>
          <w:szCs w:val="24"/>
        </w:rPr>
        <w:t xml:space="preserve"> </w:t>
      </w:r>
      <w:r w:rsidRPr="005B5515">
        <w:rPr>
          <w:rFonts w:ascii="Tahoma" w:hAnsi="Tahoma" w:cs="Tahoma"/>
          <w:sz w:val="24"/>
          <w:szCs w:val="24"/>
        </w:rPr>
        <w:t>questions!</w:t>
      </w:r>
    </w:p>
    <w:p w14:paraId="0E9C0799" w14:textId="77777777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</w:p>
    <w:p w14:paraId="28840A40" w14:textId="7450A0D6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8"/>
          <w:szCs w:val="28"/>
        </w:rPr>
        <w:t>#4 Explain its Importance</w:t>
      </w:r>
      <w:r>
        <w:rPr>
          <w:rFonts w:ascii="Tahoma" w:hAnsi="Tahoma" w:cs="Tahoma"/>
          <w:sz w:val="28"/>
          <w:szCs w:val="28"/>
        </w:rPr>
        <w:tab/>
      </w:r>
      <w:r>
        <w:t xml:space="preserve">• </w:t>
      </w:r>
      <w:r w:rsidRPr="005B5515">
        <w:rPr>
          <w:rFonts w:ascii="Tahoma" w:hAnsi="Tahoma" w:cs="Tahoma"/>
          <w:sz w:val="24"/>
          <w:szCs w:val="24"/>
        </w:rPr>
        <w:t xml:space="preserve">How is this important to your state or </w:t>
      </w:r>
      <w:r w:rsidR="003336CF">
        <w:rPr>
          <w:rFonts w:ascii="Tahoma" w:hAnsi="Tahoma" w:cs="Tahoma"/>
          <w:sz w:val="24"/>
          <w:szCs w:val="24"/>
        </w:rPr>
        <w:t>region</w:t>
      </w:r>
      <w:r w:rsidRPr="005B5515">
        <w:rPr>
          <w:rFonts w:ascii="Tahoma" w:hAnsi="Tahoma" w:cs="Tahoma"/>
          <w:sz w:val="24"/>
          <w:szCs w:val="24"/>
        </w:rPr>
        <w:t xml:space="preserve">? </w:t>
      </w:r>
    </w:p>
    <w:p w14:paraId="5D365CAB" w14:textId="77777777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What data and research can you use to support it. </w:t>
      </w:r>
    </w:p>
    <w:p w14:paraId="2A5EA38E" w14:textId="7D888B2F" w:rsid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Personalize it! How does your experience support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 xml:space="preserve">the </w:t>
      </w:r>
      <w:r w:rsidR="003336CF" w:rsidRPr="005B5515">
        <w:rPr>
          <w:rFonts w:ascii="Tahoma" w:hAnsi="Tahoma" w:cs="Tahoma"/>
          <w:sz w:val="24"/>
          <w:szCs w:val="24"/>
        </w:rPr>
        <w:t>data?</w:t>
      </w:r>
    </w:p>
    <w:p w14:paraId="22D555A9" w14:textId="77777777" w:rsid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</w:p>
    <w:p w14:paraId="1A909C28" w14:textId="4D487C44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8"/>
          <w:szCs w:val="28"/>
        </w:rPr>
        <w:t>#5 Be Concise &amp; Follow Up</w:t>
      </w:r>
      <w:r>
        <w:rPr>
          <w:rFonts w:ascii="Tahoma" w:hAnsi="Tahoma" w:cs="Tahoma"/>
          <w:sz w:val="28"/>
          <w:szCs w:val="28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Understand time constraints. </w:t>
      </w:r>
    </w:p>
    <w:p w14:paraId="1050554F" w14:textId="5D480C9F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 xml:space="preserve">• Follow-up by email—send important information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Pr="005B5515">
        <w:rPr>
          <w:rFonts w:ascii="Tahoma" w:hAnsi="Tahoma" w:cs="Tahoma"/>
          <w:sz w:val="24"/>
          <w:szCs w:val="24"/>
        </w:rPr>
        <w:t xml:space="preserve">handouts with follow-up email. </w:t>
      </w:r>
    </w:p>
    <w:p w14:paraId="6D7E178E" w14:textId="0B36C2B5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ab/>
      </w:r>
      <w:r w:rsidRPr="005B5515">
        <w:rPr>
          <w:rFonts w:ascii="Tahoma" w:hAnsi="Tahoma" w:cs="Tahoma"/>
          <w:sz w:val="24"/>
          <w:szCs w:val="24"/>
        </w:rPr>
        <w:t>• Make yourself an information resource.</w:t>
      </w:r>
    </w:p>
    <w:p w14:paraId="246CE14B" w14:textId="77777777" w:rsidR="005B5515" w:rsidRPr="005B5515" w:rsidRDefault="005B5515" w:rsidP="003652BD">
      <w:pPr>
        <w:spacing w:after="0"/>
        <w:rPr>
          <w:rFonts w:ascii="Tahoma" w:hAnsi="Tahoma" w:cs="Tahoma"/>
          <w:sz w:val="24"/>
          <w:szCs w:val="24"/>
        </w:rPr>
      </w:pPr>
    </w:p>
    <w:p w14:paraId="65B2A49A" w14:textId="11619951" w:rsidR="003652BD" w:rsidRDefault="003652BD" w:rsidP="0023066F">
      <w:pPr>
        <w:rPr>
          <w:rFonts w:ascii="Tahoma" w:hAnsi="Tahoma" w:cs="Tahoma"/>
          <w:sz w:val="28"/>
          <w:szCs w:val="28"/>
        </w:rPr>
      </w:pPr>
    </w:p>
    <w:p w14:paraId="68436515" w14:textId="7D9DA36A" w:rsidR="003652BD" w:rsidRPr="003652BD" w:rsidRDefault="003652BD" w:rsidP="002306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Credit:  Carrie Cochran-McClain, NRHA</w:t>
      </w:r>
    </w:p>
    <w:sectPr w:rsidR="003652BD" w:rsidRPr="0036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6F"/>
    <w:rsid w:val="0023066F"/>
    <w:rsid w:val="003336CF"/>
    <w:rsid w:val="003652BD"/>
    <w:rsid w:val="005B5515"/>
    <w:rsid w:val="00B61A66"/>
    <w:rsid w:val="00D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8B0D"/>
  <w15:chartTrackingRefBased/>
  <w15:docId w15:val="{F8A54074-1E33-4BD2-863B-2B29011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3</cp:revision>
  <dcterms:created xsi:type="dcterms:W3CDTF">2021-01-27T13:50:00Z</dcterms:created>
  <dcterms:modified xsi:type="dcterms:W3CDTF">2021-01-27T14:42:00Z</dcterms:modified>
</cp:coreProperties>
</file>