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2816A" w14:textId="77777777" w:rsidR="005B6216" w:rsidRDefault="005B6216" w:rsidP="005B6216">
      <w:pPr>
        <w:rPr>
          <w:rFonts w:ascii="Arial" w:eastAsia="Calibri" w:hAnsi="Arial" w:cs="Arial"/>
          <w:b/>
          <w:sz w:val="24"/>
        </w:rPr>
      </w:pPr>
      <w:r w:rsidRPr="00012620">
        <w:rPr>
          <w:rFonts w:ascii="Arial" w:eastAsia="Calibri" w:hAnsi="Arial" w:cs="Arial"/>
          <w:b/>
          <w:sz w:val="24"/>
        </w:rPr>
        <w:t>Strategic Priority</w:t>
      </w:r>
      <w:r>
        <w:rPr>
          <w:rFonts w:ascii="Arial" w:eastAsia="Calibri" w:hAnsi="Arial" w:cs="Arial"/>
          <w:b/>
          <w:sz w:val="24"/>
        </w:rPr>
        <w:t>:</w:t>
      </w:r>
      <w:r w:rsidRPr="00012620">
        <w:rPr>
          <w:rFonts w:ascii="Arial" w:eastAsia="Calibri" w:hAnsi="Arial" w:cs="Arial"/>
          <w:b/>
          <w:sz w:val="24"/>
        </w:rPr>
        <w:t xml:space="preserve"> </w:t>
      </w:r>
      <w:r>
        <w:rPr>
          <w:rFonts w:ascii="Arial" w:eastAsia="Calibri" w:hAnsi="Arial" w:cs="Arial"/>
          <w:b/>
          <w:sz w:val="24"/>
        </w:rPr>
        <w:t xml:space="preserve">#1 </w:t>
      </w:r>
      <w:r w:rsidRPr="00012620">
        <w:rPr>
          <w:rFonts w:ascii="Arial" w:eastAsia="Calibri" w:hAnsi="Arial" w:cs="Arial"/>
          <w:b/>
          <w:sz w:val="24"/>
        </w:rPr>
        <w:t xml:space="preserve">Capacity Building </w:t>
      </w:r>
    </w:p>
    <w:p w14:paraId="5C1BBFDC" w14:textId="46B9F000" w:rsidR="005B6216" w:rsidRPr="002B1AF0" w:rsidRDefault="005B6216" w:rsidP="005B6216">
      <w:pPr>
        <w:rPr>
          <w:rFonts w:ascii="Arial" w:eastAsia="Calibri" w:hAnsi="Arial" w:cs="Arial"/>
          <w:bCs/>
          <w:sz w:val="24"/>
        </w:rPr>
      </w:pPr>
      <w:r w:rsidRPr="002B1AF0">
        <w:rPr>
          <w:rFonts w:ascii="Arial" w:eastAsia="Calibri" w:hAnsi="Arial" w:cs="Arial"/>
          <w:bCs/>
          <w:sz w:val="24"/>
        </w:rPr>
        <w:t>The</w:t>
      </w:r>
      <w:r>
        <w:rPr>
          <w:rFonts w:ascii="Arial" w:eastAsia="Calibri" w:hAnsi="Arial" w:cs="Arial"/>
          <w:bCs/>
          <w:sz w:val="24"/>
        </w:rPr>
        <w:t xml:space="preserve"> Steering Committee prioritizes building on the ‘table leg’ of Finances and Business Model.  It determined that without more diverse and significant funding sources, NYSARH will struggle to fulfill its vision for the future.  The Steering Committee recommends that a significant effort be devoted to identifying and securing private funding from a suitable philanthropic foundation</w:t>
      </w:r>
      <w:r w:rsidR="002C1703">
        <w:rPr>
          <w:rFonts w:ascii="Arial" w:eastAsia="Calibri" w:hAnsi="Arial" w:cs="Arial"/>
          <w:bCs/>
          <w:sz w:val="24"/>
        </w:rPr>
        <w:t xml:space="preserve"> and laying the groundwork for a more diversified fund development </w:t>
      </w:r>
      <w:proofErr w:type="gramStart"/>
      <w:r w:rsidR="002C1703">
        <w:rPr>
          <w:rFonts w:ascii="Arial" w:eastAsia="Calibri" w:hAnsi="Arial" w:cs="Arial"/>
          <w:bCs/>
          <w:sz w:val="24"/>
        </w:rPr>
        <w:t>plan for the future</w:t>
      </w:r>
      <w:proofErr w:type="gramEnd"/>
      <w:r>
        <w:rPr>
          <w:rFonts w:ascii="Arial" w:eastAsia="Calibri" w:hAnsi="Arial" w:cs="Arial"/>
          <w:bCs/>
          <w:sz w:val="24"/>
        </w:rPr>
        <w:t>.</w:t>
      </w:r>
    </w:p>
    <w:p w14:paraId="2F9C3A9B" w14:textId="77777777" w:rsidR="005B6216" w:rsidRDefault="005B6216" w:rsidP="005B6216">
      <w:pPr>
        <w:rPr>
          <w:rFonts w:ascii="Arial" w:eastAsia="Calibri" w:hAnsi="Arial" w:cs="Arial"/>
          <w:b/>
          <w:sz w:val="24"/>
        </w:rPr>
      </w:pPr>
      <w:r w:rsidRPr="00012620">
        <w:rPr>
          <w:rFonts w:ascii="Arial" w:eastAsia="Calibri" w:hAnsi="Arial" w:cs="Arial"/>
          <w:b/>
          <w:sz w:val="24"/>
        </w:rPr>
        <w:t>Focus Areas for 2021</w:t>
      </w:r>
    </w:p>
    <w:tbl>
      <w:tblPr>
        <w:tblStyle w:val="TableGrid"/>
        <w:tblW w:w="0" w:type="auto"/>
        <w:tblLook w:val="04A0" w:firstRow="1" w:lastRow="0" w:firstColumn="1" w:lastColumn="0" w:noHBand="0" w:noVBand="1"/>
      </w:tblPr>
      <w:tblGrid>
        <w:gridCol w:w="1615"/>
        <w:gridCol w:w="22"/>
        <w:gridCol w:w="2404"/>
        <w:gridCol w:w="1558"/>
        <w:gridCol w:w="17"/>
        <w:gridCol w:w="1961"/>
        <w:gridCol w:w="29"/>
        <w:gridCol w:w="1653"/>
        <w:gridCol w:w="1897"/>
        <w:gridCol w:w="15"/>
        <w:gridCol w:w="1779"/>
      </w:tblGrid>
      <w:tr w:rsidR="00E21432" w14:paraId="1031CF7F" w14:textId="77777777" w:rsidTr="002C1703">
        <w:tc>
          <w:tcPr>
            <w:tcW w:w="1638" w:type="dxa"/>
            <w:gridSpan w:val="2"/>
          </w:tcPr>
          <w:p w14:paraId="1781246D" w14:textId="77777777" w:rsidR="005B6216" w:rsidRPr="00047180" w:rsidRDefault="005B6216" w:rsidP="006C2D2D">
            <w:pPr>
              <w:jc w:val="center"/>
              <w:rPr>
                <w:rFonts w:ascii="Arial" w:eastAsia="Calibri" w:hAnsi="Arial" w:cs="Arial"/>
                <w:bCs/>
                <w:smallCaps/>
                <w:color w:val="000000" w:themeColor="text1"/>
                <w:sz w:val="24"/>
              </w:rPr>
            </w:pPr>
            <w:r w:rsidRPr="00047180">
              <w:rPr>
                <w:rFonts w:ascii="Arial" w:eastAsia="Calibri" w:hAnsi="Arial" w:cs="Arial"/>
                <w:bCs/>
                <w:smallCaps/>
                <w:color w:val="000000" w:themeColor="text1"/>
                <w:sz w:val="24"/>
              </w:rPr>
              <w:t>action step</w:t>
            </w:r>
          </w:p>
        </w:tc>
        <w:tc>
          <w:tcPr>
            <w:tcW w:w="2431" w:type="dxa"/>
          </w:tcPr>
          <w:p w14:paraId="505F3473" w14:textId="77777777" w:rsidR="005B6216" w:rsidRPr="00047180" w:rsidRDefault="005B6216" w:rsidP="006C2D2D">
            <w:pPr>
              <w:jc w:val="center"/>
              <w:rPr>
                <w:rFonts w:ascii="Arial" w:eastAsia="Calibri" w:hAnsi="Arial" w:cs="Arial"/>
                <w:bCs/>
                <w:smallCaps/>
                <w:sz w:val="24"/>
              </w:rPr>
            </w:pPr>
            <w:r>
              <w:rPr>
                <w:rFonts w:ascii="Arial" w:eastAsia="Calibri" w:hAnsi="Arial" w:cs="Arial"/>
                <w:bCs/>
                <w:smallCaps/>
                <w:sz w:val="24"/>
              </w:rPr>
              <w:t>details</w:t>
            </w:r>
          </w:p>
        </w:tc>
        <w:tc>
          <w:tcPr>
            <w:tcW w:w="1558" w:type="dxa"/>
          </w:tcPr>
          <w:p w14:paraId="6F6C0B39" w14:textId="77777777" w:rsidR="005B6216" w:rsidRPr="00047180" w:rsidRDefault="005B6216" w:rsidP="006C2D2D">
            <w:pPr>
              <w:jc w:val="center"/>
              <w:rPr>
                <w:rFonts w:ascii="Arial" w:eastAsia="Calibri" w:hAnsi="Arial" w:cs="Arial"/>
                <w:bCs/>
                <w:smallCaps/>
                <w:sz w:val="24"/>
              </w:rPr>
            </w:pPr>
            <w:r w:rsidRPr="00047180">
              <w:rPr>
                <w:rFonts w:ascii="Arial" w:eastAsia="Calibri" w:hAnsi="Arial" w:cs="Arial"/>
                <w:bCs/>
                <w:smallCaps/>
                <w:sz w:val="24"/>
              </w:rPr>
              <w:t>responsible</w:t>
            </w:r>
          </w:p>
        </w:tc>
        <w:tc>
          <w:tcPr>
            <w:tcW w:w="1978" w:type="dxa"/>
            <w:gridSpan w:val="2"/>
          </w:tcPr>
          <w:p w14:paraId="1EF775AE" w14:textId="77777777" w:rsidR="005B6216" w:rsidRPr="00047180" w:rsidRDefault="005B6216" w:rsidP="006C2D2D">
            <w:pPr>
              <w:jc w:val="center"/>
              <w:rPr>
                <w:rFonts w:ascii="Arial" w:eastAsia="Calibri" w:hAnsi="Arial" w:cs="Arial"/>
                <w:bCs/>
                <w:smallCaps/>
                <w:sz w:val="24"/>
              </w:rPr>
            </w:pPr>
            <w:r w:rsidRPr="00047180">
              <w:rPr>
                <w:rFonts w:ascii="Arial" w:eastAsia="Calibri" w:hAnsi="Arial" w:cs="Arial"/>
                <w:bCs/>
                <w:smallCaps/>
                <w:sz w:val="24"/>
              </w:rPr>
              <w:t>measurement</w:t>
            </w:r>
          </w:p>
        </w:tc>
        <w:tc>
          <w:tcPr>
            <w:tcW w:w="1691" w:type="dxa"/>
            <w:gridSpan w:val="2"/>
          </w:tcPr>
          <w:p w14:paraId="166A6450" w14:textId="77777777" w:rsidR="005B6216" w:rsidRPr="00047180" w:rsidRDefault="005B6216" w:rsidP="006C2D2D">
            <w:pPr>
              <w:jc w:val="center"/>
              <w:rPr>
                <w:rFonts w:ascii="Arial" w:eastAsia="Calibri" w:hAnsi="Arial" w:cs="Arial"/>
                <w:bCs/>
                <w:smallCaps/>
                <w:sz w:val="24"/>
              </w:rPr>
            </w:pPr>
            <w:r w:rsidRPr="00047180">
              <w:rPr>
                <w:rFonts w:ascii="Arial" w:eastAsia="Calibri" w:hAnsi="Arial" w:cs="Arial"/>
                <w:bCs/>
                <w:smallCaps/>
                <w:sz w:val="24"/>
              </w:rPr>
              <w:t>timeframe</w:t>
            </w:r>
          </w:p>
        </w:tc>
        <w:tc>
          <w:tcPr>
            <w:tcW w:w="1858" w:type="dxa"/>
          </w:tcPr>
          <w:p w14:paraId="0A970B36" w14:textId="77777777" w:rsidR="005B6216" w:rsidRPr="00047180" w:rsidRDefault="005B6216" w:rsidP="006C2D2D">
            <w:pPr>
              <w:jc w:val="center"/>
              <w:rPr>
                <w:rFonts w:ascii="Arial" w:eastAsia="Calibri" w:hAnsi="Arial" w:cs="Arial"/>
                <w:bCs/>
                <w:smallCaps/>
                <w:sz w:val="24"/>
              </w:rPr>
            </w:pPr>
            <w:r>
              <w:rPr>
                <w:rFonts w:ascii="Arial" w:eastAsia="Calibri" w:hAnsi="Arial" w:cs="Arial"/>
                <w:bCs/>
                <w:smallCaps/>
                <w:sz w:val="24"/>
              </w:rPr>
              <w:t>outcome</w:t>
            </w:r>
          </w:p>
        </w:tc>
        <w:tc>
          <w:tcPr>
            <w:tcW w:w="1796" w:type="dxa"/>
            <w:gridSpan w:val="2"/>
          </w:tcPr>
          <w:p w14:paraId="5F95C84B" w14:textId="77777777" w:rsidR="005B6216" w:rsidRPr="00047180" w:rsidRDefault="005B6216" w:rsidP="006C2D2D">
            <w:pPr>
              <w:jc w:val="center"/>
              <w:rPr>
                <w:rFonts w:ascii="Arial" w:eastAsia="Calibri" w:hAnsi="Arial" w:cs="Arial"/>
                <w:bCs/>
                <w:smallCaps/>
                <w:sz w:val="24"/>
              </w:rPr>
            </w:pPr>
            <w:r>
              <w:rPr>
                <w:rFonts w:ascii="Arial" w:eastAsia="Calibri" w:hAnsi="Arial" w:cs="Arial"/>
                <w:bCs/>
                <w:smallCaps/>
                <w:sz w:val="24"/>
              </w:rPr>
              <w:t>impact</w:t>
            </w:r>
          </w:p>
        </w:tc>
      </w:tr>
      <w:tr w:rsidR="00E21432" w:rsidRPr="00047180" w14:paraId="39579E89" w14:textId="77777777" w:rsidTr="002C1703">
        <w:tc>
          <w:tcPr>
            <w:tcW w:w="1638" w:type="dxa"/>
            <w:gridSpan w:val="2"/>
          </w:tcPr>
          <w:p w14:paraId="61F20457" w14:textId="77777777" w:rsidR="005B6216" w:rsidRPr="00047180" w:rsidRDefault="005B6216" w:rsidP="006C2D2D">
            <w:pPr>
              <w:rPr>
                <w:rFonts w:ascii="Arial" w:eastAsia="Calibri" w:hAnsi="Arial" w:cs="Arial"/>
                <w:bCs/>
                <w:sz w:val="24"/>
              </w:rPr>
            </w:pPr>
            <w:r w:rsidRPr="00047180">
              <w:rPr>
                <w:rFonts w:ascii="Arial" w:eastAsia="Calibri" w:hAnsi="Arial" w:cs="Arial"/>
                <w:bCs/>
                <w:sz w:val="24"/>
              </w:rPr>
              <w:t>Secure funding</w:t>
            </w:r>
          </w:p>
        </w:tc>
        <w:tc>
          <w:tcPr>
            <w:tcW w:w="2431" w:type="dxa"/>
          </w:tcPr>
          <w:p w14:paraId="1C9D6934" w14:textId="77777777" w:rsidR="005B6216" w:rsidRPr="00047180" w:rsidRDefault="005B6216" w:rsidP="006C2D2D">
            <w:pPr>
              <w:rPr>
                <w:rFonts w:ascii="Arial" w:eastAsia="Calibri" w:hAnsi="Arial" w:cs="Arial"/>
                <w:bCs/>
                <w:sz w:val="24"/>
              </w:rPr>
            </w:pPr>
            <w:r w:rsidRPr="00047180">
              <w:rPr>
                <w:rFonts w:ascii="Arial" w:eastAsia="Calibri" w:hAnsi="Arial" w:cs="Arial"/>
                <w:bCs/>
                <w:sz w:val="24"/>
              </w:rPr>
              <w:t>C</w:t>
            </w:r>
            <w:r>
              <w:rPr>
                <w:rFonts w:ascii="Arial" w:eastAsia="Calibri" w:hAnsi="Arial" w:cs="Arial"/>
                <w:bCs/>
                <w:sz w:val="24"/>
              </w:rPr>
              <w:t>raft a ‘value proposition’ to present to foundations</w:t>
            </w:r>
          </w:p>
        </w:tc>
        <w:tc>
          <w:tcPr>
            <w:tcW w:w="1558" w:type="dxa"/>
          </w:tcPr>
          <w:p w14:paraId="5DD9C36F" w14:textId="77777777" w:rsidR="005B6216" w:rsidRPr="00047180" w:rsidRDefault="005B6216" w:rsidP="006C2D2D">
            <w:pPr>
              <w:rPr>
                <w:rFonts w:ascii="Arial" w:eastAsia="Calibri" w:hAnsi="Arial" w:cs="Arial"/>
                <w:bCs/>
                <w:sz w:val="24"/>
              </w:rPr>
            </w:pPr>
            <w:r>
              <w:rPr>
                <w:rFonts w:ascii="Arial" w:eastAsia="Calibri" w:hAnsi="Arial" w:cs="Arial"/>
                <w:bCs/>
                <w:sz w:val="24"/>
              </w:rPr>
              <w:t>Steering Committee</w:t>
            </w:r>
          </w:p>
        </w:tc>
        <w:tc>
          <w:tcPr>
            <w:tcW w:w="1978" w:type="dxa"/>
            <w:gridSpan w:val="2"/>
          </w:tcPr>
          <w:p w14:paraId="062B6779" w14:textId="77777777" w:rsidR="005B6216" w:rsidRDefault="005B6216" w:rsidP="005B6216">
            <w:pPr>
              <w:pStyle w:val="ListParagraph"/>
              <w:numPr>
                <w:ilvl w:val="0"/>
                <w:numId w:val="1"/>
              </w:numPr>
              <w:rPr>
                <w:rFonts w:ascii="Arial" w:eastAsia="Calibri" w:hAnsi="Arial" w:cs="Arial"/>
                <w:bCs/>
                <w:sz w:val="24"/>
              </w:rPr>
            </w:pPr>
            <w:r>
              <w:rPr>
                <w:rFonts w:ascii="Arial" w:eastAsia="Calibri" w:hAnsi="Arial" w:cs="Arial"/>
                <w:bCs/>
                <w:sz w:val="24"/>
              </w:rPr>
              <w:t>Foundation interest</w:t>
            </w:r>
          </w:p>
          <w:p w14:paraId="4A2D40E2" w14:textId="77777777" w:rsidR="005B6216" w:rsidRPr="00047180" w:rsidRDefault="005B6216" w:rsidP="005B6216">
            <w:pPr>
              <w:pStyle w:val="ListParagraph"/>
              <w:numPr>
                <w:ilvl w:val="0"/>
                <w:numId w:val="1"/>
              </w:numPr>
              <w:rPr>
                <w:rFonts w:ascii="Arial" w:eastAsia="Calibri" w:hAnsi="Arial" w:cs="Arial"/>
                <w:bCs/>
                <w:sz w:val="24"/>
              </w:rPr>
            </w:pPr>
            <w:r>
              <w:rPr>
                <w:rFonts w:ascii="Arial" w:eastAsia="Calibri" w:hAnsi="Arial" w:cs="Arial"/>
                <w:bCs/>
                <w:sz w:val="24"/>
              </w:rPr>
              <w:t xml:space="preserve">Resources secured </w:t>
            </w:r>
          </w:p>
        </w:tc>
        <w:tc>
          <w:tcPr>
            <w:tcW w:w="1691" w:type="dxa"/>
            <w:gridSpan w:val="2"/>
          </w:tcPr>
          <w:p w14:paraId="451EF338" w14:textId="77777777" w:rsidR="005B6216" w:rsidRPr="00047180" w:rsidRDefault="005B6216" w:rsidP="006C2D2D">
            <w:pPr>
              <w:rPr>
                <w:rFonts w:ascii="Arial" w:eastAsia="Calibri" w:hAnsi="Arial" w:cs="Arial"/>
                <w:bCs/>
                <w:sz w:val="24"/>
              </w:rPr>
            </w:pPr>
            <w:r>
              <w:rPr>
                <w:rFonts w:ascii="Arial" w:eastAsia="Calibri" w:hAnsi="Arial" w:cs="Arial"/>
                <w:bCs/>
                <w:sz w:val="24"/>
              </w:rPr>
              <w:t>Fall-Winter</w:t>
            </w:r>
          </w:p>
        </w:tc>
        <w:tc>
          <w:tcPr>
            <w:tcW w:w="1858" w:type="dxa"/>
          </w:tcPr>
          <w:p w14:paraId="4F65925F" w14:textId="5A8123C1" w:rsidR="005B6216" w:rsidRPr="00047180" w:rsidRDefault="005B6216" w:rsidP="006C2D2D">
            <w:pPr>
              <w:rPr>
                <w:rFonts w:ascii="Arial" w:eastAsia="Calibri" w:hAnsi="Arial" w:cs="Arial"/>
                <w:bCs/>
                <w:sz w:val="24"/>
              </w:rPr>
            </w:pPr>
            <w:r>
              <w:rPr>
                <w:rFonts w:ascii="Arial" w:eastAsia="Calibri" w:hAnsi="Arial" w:cs="Arial"/>
                <w:bCs/>
                <w:sz w:val="24"/>
              </w:rPr>
              <w:t xml:space="preserve">Resources to </w:t>
            </w:r>
            <w:r w:rsidR="005E4681">
              <w:rPr>
                <w:rFonts w:ascii="Arial" w:eastAsia="Calibri" w:hAnsi="Arial" w:cs="Arial"/>
                <w:bCs/>
                <w:sz w:val="24"/>
              </w:rPr>
              <w:t>build capacity</w:t>
            </w:r>
          </w:p>
        </w:tc>
        <w:tc>
          <w:tcPr>
            <w:tcW w:w="1796" w:type="dxa"/>
            <w:gridSpan w:val="2"/>
          </w:tcPr>
          <w:p w14:paraId="06AD16FD" w14:textId="77777777" w:rsidR="005B6216" w:rsidRPr="00047180" w:rsidRDefault="005B6216" w:rsidP="006C2D2D">
            <w:pPr>
              <w:rPr>
                <w:rFonts w:ascii="Arial" w:eastAsia="Calibri" w:hAnsi="Arial" w:cs="Arial"/>
                <w:bCs/>
                <w:sz w:val="24"/>
              </w:rPr>
            </w:pPr>
            <w:r>
              <w:rPr>
                <w:rFonts w:ascii="Arial" w:eastAsia="Calibri" w:hAnsi="Arial" w:cs="Arial"/>
                <w:bCs/>
                <w:sz w:val="24"/>
              </w:rPr>
              <w:t xml:space="preserve">Increase organizational visibility &amp; impact </w:t>
            </w:r>
          </w:p>
        </w:tc>
      </w:tr>
      <w:tr w:rsidR="00E21432" w:rsidRPr="00047180" w14:paraId="39EED379" w14:textId="77777777" w:rsidTr="002C1703">
        <w:tc>
          <w:tcPr>
            <w:tcW w:w="1638" w:type="dxa"/>
            <w:gridSpan w:val="2"/>
          </w:tcPr>
          <w:p w14:paraId="7169B134" w14:textId="2AFDC6CE" w:rsidR="005B6216" w:rsidRPr="00047180" w:rsidRDefault="00BB4C61" w:rsidP="006C2D2D">
            <w:pPr>
              <w:rPr>
                <w:rFonts w:ascii="Arial" w:eastAsia="Calibri" w:hAnsi="Arial" w:cs="Arial"/>
                <w:bCs/>
                <w:sz w:val="24"/>
              </w:rPr>
            </w:pPr>
            <w:r>
              <w:rPr>
                <w:rFonts w:ascii="Arial" w:eastAsia="Calibri" w:hAnsi="Arial" w:cs="Arial"/>
                <w:bCs/>
                <w:sz w:val="24"/>
              </w:rPr>
              <w:t>Fund Development Strategy</w:t>
            </w:r>
          </w:p>
        </w:tc>
        <w:tc>
          <w:tcPr>
            <w:tcW w:w="2431" w:type="dxa"/>
          </w:tcPr>
          <w:p w14:paraId="7EC00402" w14:textId="02A1C4D7" w:rsidR="005B6216" w:rsidRPr="00047180" w:rsidRDefault="00BB4C61" w:rsidP="006C2D2D">
            <w:pPr>
              <w:rPr>
                <w:rFonts w:ascii="Arial" w:eastAsia="Calibri" w:hAnsi="Arial" w:cs="Arial"/>
                <w:bCs/>
                <w:sz w:val="24"/>
              </w:rPr>
            </w:pPr>
            <w:r>
              <w:rPr>
                <w:rFonts w:ascii="Arial" w:eastAsia="Calibri" w:hAnsi="Arial" w:cs="Arial"/>
                <w:bCs/>
                <w:sz w:val="24"/>
              </w:rPr>
              <w:t xml:space="preserve">Analyze </w:t>
            </w:r>
            <w:r w:rsidR="005E4681">
              <w:rPr>
                <w:rFonts w:ascii="Arial" w:eastAsia="Calibri" w:hAnsi="Arial" w:cs="Arial"/>
                <w:bCs/>
                <w:sz w:val="24"/>
              </w:rPr>
              <w:t>past, current &amp; potential revenue sources</w:t>
            </w:r>
          </w:p>
        </w:tc>
        <w:tc>
          <w:tcPr>
            <w:tcW w:w="1558" w:type="dxa"/>
          </w:tcPr>
          <w:p w14:paraId="2766C520" w14:textId="6A8D9371" w:rsidR="005B6216" w:rsidRPr="00047180" w:rsidRDefault="005E4681" w:rsidP="006C2D2D">
            <w:pPr>
              <w:rPr>
                <w:rFonts w:ascii="Arial" w:eastAsia="Calibri" w:hAnsi="Arial" w:cs="Arial"/>
                <w:bCs/>
                <w:sz w:val="24"/>
              </w:rPr>
            </w:pPr>
            <w:r>
              <w:rPr>
                <w:rFonts w:ascii="Arial" w:eastAsia="Calibri" w:hAnsi="Arial" w:cs="Arial"/>
                <w:bCs/>
                <w:sz w:val="24"/>
              </w:rPr>
              <w:t>Executive Committee, Karin &amp; Sara</w:t>
            </w:r>
          </w:p>
        </w:tc>
        <w:tc>
          <w:tcPr>
            <w:tcW w:w="1978" w:type="dxa"/>
            <w:gridSpan w:val="2"/>
          </w:tcPr>
          <w:p w14:paraId="2CA534F8" w14:textId="6211EB0C" w:rsidR="005B6216" w:rsidRPr="00047180" w:rsidRDefault="005E4681" w:rsidP="006C2D2D">
            <w:pPr>
              <w:rPr>
                <w:rFonts w:ascii="Arial" w:eastAsia="Calibri" w:hAnsi="Arial" w:cs="Arial"/>
                <w:bCs/>
                <w:sz w:val="24"/>
              </w:rPr>
            </w:pPr>
            <w:r>
              <w:rPr>
                <w:rFonts w:ascii="Arial" w:eastAsia="Calibri" w:hAnsi="Arial" w:cs="Arial"/>
                <w:bCs/>
                <w:sz w:val="24"/>
              </w:rPr>
              <w:t>SWOT analysis</w:t>
            </w:r>
            <w:r w:rsidR="00E21432">
              <w:rPr>
                <w:rFonts w:ascii="Arial" w:eastAsia="Calibri" w:hAnsi="Arial" w:cs="Arial"/>
                <w:bCs/>
                <w:sz w:val="24"/>
              </w:rPr>
              <w:t xml:space="preserve"> for funding</w:t>
            </w:r>
          </w:p>
        </w:tc>
        <w:tc>
          <w:tcPr>
            <w:tcW w:w="1691" w:type="dxa"/>
            <w:gridSpan w:val="2"/>
          </w:tcPr>
          <w:p w14:paraId="58EDC77D" w14:textId="26F390B6" w:rsidR="005B6216" w:rsidRPr="00047180" w:rsidRDefault="005E4681" w:rsidP="006C2D2D">
            <w:pPr>
              <w:rPr>
                <w:rFonts w:ascii="Arial" w:eastAsia="Calibri" w:hAnsi="Arial" w:cs="Arial"/>
                <w:bCs/>
                <w:sz w:val="24"/>
              </w:rPr>
            </w:pPr>
            <w:r>
              <w:rPr>
                <w:rFonts w:ascii="Arial" w:eastAsia="Calibri" w:hAnsi="Arial" w:cs="Arial"/>
                <w:bCs/>
                <w:sz w:val="24"/>
              </w:rPr>
              <w:t>Winter-Spring</w:t>
            </w:r>
          </w:p>
        </w:tc>
        <w:tc>
          <w:tcPr>
            <w:tcW w:w="1858" w:type="dxa"/>
          </w:tcPr>
          <w:p w14:paraId="350AE57F" w14:textId="68573C80" w:rsidR="005B6216" w:rsidRPr="00047180" w:rsidRDefault="00E21432" w:rsidP="006C2D2D">
            <w:pPr>
              <w:rPr>
                <w:rFonts w:ascii="Arial" w:eastAsia="Calibri" w:hAnsi="Arial" w:cs="Arial"/>
                <w:bCs/>
                <w:sz w:val="24"/>
              </w:rPr>
            </w:pPr>
            <w:r>
              <w:rPr>
                <w:rFonts w:ascii="Arial" w:eastAsia="Calibri" w:hAnsi="Arial" w:cs="Arial"/>
                <w:bCs/>
                <w:sz w:val="24"/>
              </w:rPr>
              <w:t>Fund Development plan</w:t>
            </w:r>
          </w:p>
        </w:tc>
        <w:tc>
          <w:tcPr>
            <w:tcW w:w="1796" w:type="dxa"/>
            <w:gridSpan w:val="2"/>
          </w:tcPr>
          <w:p w14:paraId="7E12FFDE" w14:textId="08095937" w:rsidR="005B6216" w:rsidRPr="00047180" w:rsidRDefault="00E21432" w:rsidP="006C2D2D">
            <w:pPr>
              <w:rPr>
                <w:rFonts w:ascii="Arial" w:eastAsia="Calibri" w:hAnsi="Arial" w:cs="Arial"/>
                <w:bCs/>
                <w:sz w:val="24"/>
              </w:rPr>
            </w:pPr>
            <w:r>
              <w:rPr>
                <w:rFonts w:ascii="Arial" w:eastAsia="Calibri" w:hAnsi="Arial" w:cs="Arial"/>
                <w:bCs/>
                <w:sz w:val="24"/>
              </w:rPr>
              <w:t>Roadmap for going forward</w:t>
            </w:r>
          </w:p>
        </w:tc>
      </w:tr>
      <w:tr w:rsidR="00E21432" w:rsidRPr="00047180" w14:paraId="5A15C82E" w14:textId="77777777" w:rsidTr="002C1703">
        <w:tc>
          <w:tcPr>
            <w:tcW w:w="1638" w:type="dxa"/>
            <w:gridSpan w:val="2"/>
          </w:tcPr>
          <w:p w14:paraId="1A338B1F" w14:textId="5FC35C3A" w:rsidR="005B6216" w:rsidRPr="00047180" w:rsidRDefault="008C12CE" w:rsidP="006C2D2D">
            <w:pPr>
              <w:rPr>
                <w:rFonts w:ascii="Arial" w:eastAsia="Calibri" w:hAnsi="Arial" w:cs="Arial"/>
                <w:bCs/>
                <w:sz w:val="24"/>
              </w:rPr>
            </w:pPr>
            <w:r>
              <w:rPr>
                <w:rFonts w:ascii="Arial" w:eastAsia="Calibri" w:hAnsi="Arial" w:cs="Arial"/>
                <w:bCs/>
                <w:sz w:val="24"/>
              </w:rPr>
              <w:t>Apply for AmeriCorps Member</w:t>
            </w:r>
          </w:p>
        </w:tc>
        <w:tc>
          <w:tcPr>
            <w:tcW w:w="2431" w:type="dxa"/>
          </w:tcPr>
          <w:p w14:paraId="466CE6A6" w14:textId="76C5383C" w:rsidR="005B6216" w:rsidRPr="00047180" w:rsidRDefault="008C12CE" w:rsidP="006C2D2D">
            <w:pPr>
              <w:rPr>
                <w:rFonts w:ascii="Arial" w:eastAsia="Calibri" w:hAnsi="Arial" w:cs="Arial"/>
                <w:bCs/>
                <w:sz w:val="24"/>
              </w:rPr>
            </w:pPr>
            <w:r>
              <w:rPr>
                <w:rFonts w:ascii="Arial" w:eastAsia="Calibri" w:hAnsi="Arial" w:cs="Arial"/>
                <w:bCs/>
                <w:sz w:val="24"/>
              </w:rPr>
              <w:t>VISTA Member slot available from RHNSCNY</w:t>
            </w:r>
          </w:p>
        </w:tc>
        <w:tc>
          <w:tcPr>
            <w:tcW w:w="1558" w:type="dxa"/>
          </w:tcPr>
          <w:p w14:paraId="5AD94598" w14:textId="32EED79B" w:rsidR="005B6216" w:rsidRPr="00047180" w:rsidRDefault="008C12CE" w:rsidP="006C2D2D">
            <w:pPr>
              <w:rPr>
                <w:rFonts w:ascii="Arial" w:eastAsia="Calibri" w:hAnsi="Arial" w:cs="Arial"/>
                <w:bCs/>
                <w:sz w:val="24"/>
              </w:rPr>
            </w:pPr>
            <w:r>
              <w:rPr>
                <w:rFonts w:ascii="Arial" w:eastAsia="Calibri" w:hAnsi="Arial" w:cs="Arial"/>
                <w:bCs/>
                <w:sz w:val="24"/>
              </w:rPr>
              <w:t>Karin &amp; Sara</w:t>
            </w:r>
          </w:p>
        </w:tc>
        <w:tc>
          <w:tcPr>
            <w:tcW w:w="1978" w:type="dxa"/>
            <w:gridSpan w:val="2"/>
          </w:tcPr>
          <w:p w14:paraId="3D316D4D" w14:textId="77777777" w:rsidR="005B6216" w:rsidRDefault="008C12CE" w:rsidP="008C12CE">
            <w:pPr>
              <w:pStyle w:val="ListParagraph"/>
              <w:numPr>
                <w:ilvl w:val="0"/>
                <w:numId w:val="5"/>
              </w:numPr>
              <w:rPr>
                <w:rFonts w:ascii="Arial" w:eastAsia="Calibri" w:hAnsi="Arial" w:cs="Arial"/>
                <w:bCs/>
                <w:sz w:val="24"/>
              </w:rPr>
            </w:pPr>
            <w:r w:rsidRPr="008C12CE">
              <w:rPr>
                <w:rFonts w:ascii="Arial" w:eastAsia="Calibri" w:hAnsi="Arial" w:cs="Arial"/>
                <w:bCs/>
                <w:sz w:val="24"/>
              </w:rPr>
              <w:t>Application submitted in compliance with requirements</w:t>
            </w:r>
          </w:p>
          <w:p w14:paraId="5C4FC982" w14:textId="4C468E6D" w:rsidR="008C12CE" w:rsidRPr="008C12CE" w:rsidRDefault="008C12CE" w:rsidP="008C12CE">
            <w:pPr>
              <w:pStyle w:val="ListParagraph"/>
              <w:numPr>
                <w:ilvl w:val="0"/>
                <w:numId w:val="5"/>
              </w:numPr>
              <w:rPr>
                <w:rFonts w:ascii="Arial" w:eastAsia="Calibri" w:hAnsi="Arial" w:cs="Arial"/>
                <w:bCs/>
                <w:sz w:val="24"/>
              </w:rPr>
            </w:pPr>
            <w:r>
              <w:rPr>
                <w:rFonts w:ascii="Arial" w:eastAsia="Calibri" w:hAnsi="Arial" w:cs="Arial"/>
                <w:bCs/>
                <w:sz w:val="24"/>
              </w:rPr>
              <w:t>NYSARH selected for Member</w:t>
            </w:r>
          </w:p>
        </w:tc>
        <w:tc>
          <w:tcPr>
            <w:tcW w:w="1691" w:type="dxa"/>
            <w:gridSpan w:val="2"/>
          </w:tcPr>
          <w:p w14:paraId="7BF272A4" w14:textId="7BBD28D3" w:rsidR="005B6216" w:rsidRPr="00047180" w:rsidRDefault="008C12CE" w:rsidP="006C2D2D">
            <w:pPr>
              <w:rPr>
                <w:rFonts w:ascii="Arial" w:eastAsia="Calibri" w:hAnsi="Arial" w:cs="Arial"/>
                <w:bCs/>
                <w:sz w:val="24"/>
              </w:rPr>
            </w:pPr>
            <w:r>
              <w:rPr>
                <w:rFonts w:ascii="Arial" w:eastAsia="Calibri" w:hAnsi="Arial" w:cs="Arial"/>
                <w:bCs/>
                <w:sz w:val="24"/>
              </w:rPr>
              <w:t>Fall - Winter</w:t>
            </w:r>
          </w:p>
        </w:tc>
        <w:tc>
          <w:tcPr>
            <w:tcW w:w="1858" w:type="dxa"/>
          </w:tcPr>
          <w:p w14:paraId="1F24E56E" w14:textId="2E1961F5" w:rsidR="005B6216" w:rsidRPr="00047180" w:rsidRDefault="008C12CE" w:rsidP="006C2D2D">
            <w:pPr>
              <w:rPr>
                <w:rFonts w:ascii="Arial" w:eastAsia="Calibri" w:hAnsi="Arial" w:cs="Arial"/>
                <w:bCs/>
                <w:sz w:val="24"/>
              </w:rPr>
            </w:pPr>
            <w:r>
              <w:rPr>
                <w:rFonts w:ascii="Arial" w:eastAsia="Calibri" w:hAnsi="Arial" w:cs="Arial"/>
                <w:bCs/>
                <w:sz w:val="24"/>
              </w:rPr>
              <w:t xml:space="preserve">Full-time person to work on communication, fund development &amp; membership </w:t>
            </w:r>
          </w:p>
        </w:tc>
        <w:tc>
          <w:tcPr>
            <w:tcW w:w="1796" w:type="dxa"/>
            <w:gridSpan w:val="2"/>
          </w:tcPr>
          <w:p w14:paraId="65827D82" w14:textId="361FDBFF" w:rsidR="005B6216" w:rsidRPr="008C12CE" w:rsidRDefault="008C12CE" w:rsidP="008C12CE">
            <w:pPr>
              <w:pStyle w:val="ListParagraph"/>
              <w:ind w:left="0"/>
              <w:rPr>
                <w:rFonts w:ascii="Arial" w:eastAsia="Calibri" w:hAnsi="Arial" w:cs="Arial"/>
                <w:bCs/>
                <w:sz w:val="24"/>
              </w:rPr>
            </w:pPr>
            <w:r>
              <w:rPr>
                <w:rFonts w:ascii="Arial" w:eastAsia="Calibri" w:hAnsi="Arial" w:cs="Arial"/>
                <w:bCs/>
                <w:sz w:val="24"/>
              </w:rPr>
              <w:t>Enhanced member engagement</w:t>
            </w:r>
          </w:p>
        </w:tc>
      </w:tr>
      <w:tr w:rsidR="008C12CE" w:rsidRPr="00CD2AD9" w14:paraId="5BCA8FBB" w14:textId="77777777" w:rsidTr="002C1703">
        <w:tc>
          <w:tcPr>
            <w:tcW w:w="1615" w:type="dxa"/>
          </w:tcPr>
          <w:p w14:paraId="07882F0D" w14:textId="15814BE2" w:rsidR="008C12CE" w:rsidRDefault="008C12CE" w:rsidP="0049320D">
            <w:pPr>
              <w:rPr>
                <w:rFonts w:ascii="Arial" w:eastAsia="Calibri" w:hAnsi="Arial" w:cs="Arial"/>
                <w:bCs/>
                <w:sz w:val="24"/>
              </w:rPr>
            </w:pPr>
            <w:r>
              <w:rPr>
                <w:rFonts w:ascii="Arial" w:eastAsia="Calibri" w:hAnsi="Arial" w:cs="Arial"/>
                <w:bCs/>
                <w:sz w:val="24"/>
              </w:rPr>
              <w:t>Apply for Fellow</w:t>
            </w:r>
          </w:p>
        </w:tc>
        <w:tc>
          <w:tcPr>
            <w:tcW w:w="2454" w:type="dxa"/>
            <w:gridSpan w:val="2"/>
          </w:tcPr>
          <w:p w14:paraId="0E81C4D1" w14:textId="77777777" w:rsidR="008C12CE" w:rsidRDefault="008C12CE" w:rsidP="0049320D">
            <w:pPr>
              <w:rPr>
                <w:rFonts w:ascii="Arial" w:eastAsia="Calibri" w:hAnsi="Arial" w:cs="Arial"/>
                <w:bCs/>
                <w:sz w:val="24"/>
              </w:rPr>
            </w:pPr>
            <w:r>
              <w:rPr>
                <w:rFonts w:ascii="Arial" w:eastAsia="Calibri" w:hAnsi="Arial" w:cs="Arial"/>
                <w:bCs/>
                <w:sz w:val="24"/>
              </w:rPr>
              <w:t>Upstate Institute of Colgate University</w:t>
            </w:r>
          </w:p>
        </w:tc>
        <w:tc>
          <w:tcPr>
            <w:tcW w:w="1575" w:type="dxa"/>
            <w:gridSpan w:val="2"/>
          </w:tcPr>
          <w:p w14:paraId="23683728" w14:textId="77777777" w:rsidR="008C12CE" w:rsidRDefault="008C12CE" w:rsidP="0049320D">
            <w:pPr>
              <w:rPr>
                <w:rFonts w:ascii="Arial" w:eastAsia="Calibri" w:hAnsi="Arial" w:cs="Arial"/>
                <w:bCs/>
                <w:sz w:val="24"/>
              </w:rPr>
            </w:pPr>
            <w:r>
              <w:rPr>
                <w:rFonts w:ascii="Arial" w:eastAsia="Calibri" w:hAnsi="Arial" w:cs="Arial"/>
                <w:bCs/>
                <w:sz w:val="24"/>
              </w:rPr>
              <w:t>Barry &amp; Sara</w:t>
            </w:r>
          </w:p>
        </w:tc>
        <w:tc>
          <w:tcPr>
            <w:tcW w:w="1990" w:type="dxa"/>
            <w:gridSpan w:val="2"/>
          </w:tcPr>
          <w:p w14:paraId="346EDC90" w14:textId="77777777" w:rsidR="008C12CE" w:rsidRDefault="008C12CE" w:rsidP="008C12CE">
            <w:pPr>
              <w:pStyle w:val="ListParagraph"/>
              <w:numPr>
                <w:ilvl w:val="0"/>
                <w:numId w:val="5"/>
              </w:numPr>
              <w:rPr>
                <w:rFonts w:ascii="Arial" w:eastAsia="Calibri" w:hAnsi="Arial" w:cs="Arial"/>
                <w:bCs/>
                <w:sz w:val="24"/>
              </w:rPr>
            </w:pPr>
            <w:r w:rsidRPr="008C12CE">
              <w:rPr>
                <w:rFonts w:ascii="Arial" w:eastAsia="Calibri" w:hAnsi="Arial" w:cs="Arial"/>
                <w:bCs/>
                <w:sz w:val="24"/>
              </w:rPr>
              <w:t>Application submitted in compliance with requirements</w:t>
            </w:r>
          </w:p>
          <w:p w14:paraId="7018B9F8" w14:textId="432E1B0F" w:rsidR="008C12CE" w:rsidRPr="008C12CE" w:rsidRDefault="008C12CE" w:rsidP="008C12CE">
            <w:pPr>
              <w:pStyle w:val="ListParagraph"/>
              <w:numPr>
                <w:ilvl w:val="0"/>
                <w:numId w:val="5"/>
              </w:numPr>
              <w:rPr>
                <w:rFonts w:ascii="Arial" w:eastAsia="Calibri" w:hAnsi="Arial" w:cs="Arial"/>
                <w:bCs/>
                <w:sz w:val="24"/>
              </w:rPr>
            </w:pPr>
            <w:r>
              <w:rPr>
                <w:rFonts w:ascii="Arial" w:eastAsia="Calibri" w:hAnsi="Arial" w:cs="Arial"/>
                <w:bCs/>
                <w:sz w:val="24"/>
              </w:rPr>
              <w:t>NYSARH selected by Fellow</w:t>
            </w:r>
          </w:p>
        </w:tc>
        <w:tc>
          <w:tcPr>
            <w:tcW w:w="1662" w:type="dxa"/>
          </w:tcPr>
          <w:p w14:paraId="7FA34105" w14:textId="77777777" w:rsidR="008C12CE" w:rsidRDefault="008C12CE" w:rsidP="0049320D">
            <w:pPr>
              <w:rPr>
                <w:rFonts w:ascii="Arial" w:eastAsia="Calibri" w:hAnsi="Arial" w:cs="Arial"/>
                <w:bCs/>
                <w:sz w:val="24"/>
              </w:rPr>
            </w:pPr>
            <w:r>
              <w:rPr>
                <w:rFonts w:ascii="Arial" w:eastAsia="Calibri" w:hAnsi="Arial" w:cs="Arial"/>
                <w:bCs/>
                <w:sz w:val="24"/>
              </w:rPr>
              <w:t>Winter 2021</w:t>
            </w:r>
          </w:p>
        </w:tc>
        <w:tc>
          <w:tcPr>
            <w:tcW w:w="1873" w:type="dxa"/>
            <w:gridSpan w:val="2"/>
          </w:tcPr>
          <w:p w14:paraId="35026C9B" w14:textId="77777777" w:rsidR="008C12CE" w:rsidRDefault="008C12CE" w:rsidP="0049320D">
            <w:pPr>
              <w:rPr>
                <w:rFonts w:ascii="Arial" w:eastAsia="Calibri" w:hAnsi="Arial" w:cs="Arial"/>
                <w:bCs/>
                <w:sz w:val="24"/>
              </w:rPr>
            </w:pPr>
            <w:r>
              <w:rPr>
                <w:rFonts w:ascii="Arial" w:eastAsia="Calibri" w:hAnsi="Arial" w:cs="Arial"/>
                <w:bCs/>
                <w:sz w:val="24"/>
              </w:rPr>
              <w:t>Deep dive into a Rural Health research topic</w:t>
            </w:r>
          </w:p>
          <w:p w14:paraId="390D3FAA" w14:textId="77777777" w:rsidR="008C12CE" w:rsidRDefault="008C12CE" w:rsidP="0049320D">
            <w:pPr>
              <w:rPr>
                <w:rFonts w:ascii="Arial" w:eastAsia="Calibri" w:hAnsi="Arial" w:cs="Arial"/>
                <w:bCs/>
                <w:sz w:val="24"/>
              </w:rPr>
            </w:pPr>
            <w:r>
              <w:rPr>
                <w:rFonts w:ascii="Arial" w:eastAsia="Calibri" w:hAnsi="Arial" w:cs="Arial"/>
                <w:bCs/>
                <w:sz w:val="24"/>
              </w:rPr>
              <w:t>[Summer 2021]</w:t>
            </w:r>
          </w:p>
        </w:tc>
        <w:tc>
          <w:tcPr>
            <w:tcW w:w="1781" w:type="dxa"/>
          </w:tcPr>
          <w:p w14:paraId="4C502FEE" w14:textId="77777777" w:rsidR="008C12CE" w:rsidRPr="00CD2AD9" w:rsidRDefault="008C12CE" w:rsidP="008C12CE">
            <w:pPr>
              <w:pStyle w:val="ListParagraph"/>
              <w:numPr>
                <w:ilvl w:val="0"/>
                <w:numId w:val="2"/>
              </w:numPr>
              <w:rPr>
                <w:rFonts w:ascii="Arial" w:eastAsia="Calibri" w:hAnsi="Arial" w:cs="Arial"/>
                <w:bCs/>
                <w:sz w:val="24"/>
              </w:rPr>
            </w:pPr>
            <w:r>
              <w:rPr>
                <w:rFonts w:ascii="Arial" w:eastAsia="Calibri" w:hAnsi="Arial" w:cs="Arial"/>
                <w:bCs/>
                <w:sz w:val="24"/>
              </w:rPr>
              <w:t>White Paper</w:t>
            </w:r>
          </w:p>
          <w:p w14:paraId="3B4B88C4" w14:textId="77777777" w:rsidR="008C12CE" w:rsidRPr="00CD2AD9" w:rsidRDefault="008C12CE" w:rsidP="008C12CE">
            <w:pPr>
              <w:pStyle w:val="ListParagraph"/>
              <w:numPr>
                <w:ilvl w:val="0"/>
                <w:numId w:val="2"/>
              </w:numPr>
              <w:rPr>
                <w:rFonts w:ascii="Arial" w:eastAsia="Calibri" w:hAnsi="Arial" w:cs="Arial"/>
                <w:bCs/>
                <w:sz w:val="24"/>
              </w:rPr>
            </w:pPr>
            <w:r w:rsidRPr="00CD2AD9">
              <w:rPr>
                <w:rFonts w:ascii="Arial" w:eastAsia="Calibri" w:hAnsi="Arial" w:cs="Arial"/>
                <w:bCs/>
                <w:sz w:val="24"/>
              </w:rPr>
              <w:t>Publicity</w:t>
            </w:r>
            <w:r>
              <w:rPr>
                <w:rFonts w:ascii="Arial" w:eastAsia="Calibri" w:hAnsi="Arial" w:cs="Arial"/>
                <w:bCs/>
                <w:sz w:val="24"/>
              </w:rPr>
              <w:t xml:space="preserve"> re: findings</w:t>
            </w:r>
          </w:p>
        </w:tc>
      </w:tr>
    </w:tbl>
    <w:p w14:paraId="10AD7264" w14:textId="77777777" w:rsidR="005B6216" w:rsidRDefault="005B6216" w:rsidP="005B6216">
      <w:pPr>
        <w:rPr>
          <w:rFonts w:ascii="Arial" w:eastAsia="Calibri" w:hAnsi="Arial" w:cs="Arial"/>
          <w:bCs/>
          <w:sz w:val="24"/>
        </w:rPr>
      </w:pPr>
    </w:p>
    <w:p w14:paraId="690A2C75" w14:textId="77777777" w:rsidR="005B6216" w:rsidRPr="00012620" w:rsidRDefault="005B6216" w:rsidP="005B6216">
      <w:pPr>
        <w:rPr>
          <w:rFonts w:ascii="Arial" w:eastAsia="Calibri" w:hAnsi="Arial" w:cs="Arial"/>
          <w:b/>
          <w:sz w:val="24"/>
        </w:rPr>
      </w:pPr>
      <w:r w:rsidRPr="00012620">
        <w:rPr>
          <w:rFonts w:ascii="Arial" w:eastAsia="Calibri" w:hAnsi="Arial" w:cs="Arial"/>
          <w:b/>
          <w:sz w:val="24"/>
        </w:rPr>
        <w:t>Focus Areas for 2022-2023</w:t>
      </w:r>
    </w:p>
    <w:tbl>
      <w:tblPr>
        <w:tblStyle w:val="TableGrid"/>
        <w:tblW w:w="0" w:type="auto"/>
        <w:tblLook w:val="04A0" w:firstRow="1" w:lastRow="0" w:firstColumn="1" w:lastColumn="0" w:noHBand="0" w:noVBand="1"/>
      </w:tblPr>
      <w:tblGrid>
        <w:gridCol w:w="1705"/>
        <w:gridCol w:w="1817"/>
        <w:gridCol w:w="14"/>
        <w:gridCol w:w="1810"/>
        <w:gridCol w:w="23"/>
        <w:gridCol w:w="2079"/>
        <w:gridCol w:w="44"/>
        <w:gridCol w:w="1739"/>
        <w:gridCol w:w="24"/>
        <w:gridCol w:w="10"/>
        <w:gridCol w:w="1887"/>
        <w:gridCol w:w="11"/>
        <w:gridCol w:w="1787"/>
      </w:tblGrid>
      <w:tr w:rsidR="005B6216" w14:paraId="202452A4" w14:textId="77777777" w:rsidTr="00413193">
        <w:tc>
          <w:tcPr>
            <w:tcW w:w="1705" w:type="dxa"/>
          </w:tcPr>
          <w:p w14:paraId="4658854E" w14:textId="77777777" w:rsidR="005B6216" w:rsidRPr="00047180" w:rsidRDefault="005B6216" w:rsidP="006C2D2D">
            <w:pPr>
              <w:jc w:val="center"/>
              <w:rPr>
                <w:rFonts w:ascii="Arial" w:eastAsia="Calibri" w:hAnsi="Arial" w:cs="Arial"/>
                <w:bCs/>
                <w:smallCaps/>
                <w:color w:val="000000" w:themeColor="text1"/>
                <w:sz w:val="24"/>
              </w:rPr>
            </w:pPr>
            <w:r w:rsidRPr="00047180">
              <w:rPr>
                <w:rFonts w:ascii="Arial" w:eastAsia="Calibri" w:hAnsi="Arial" w:cs="Arial"/>
                <w:bCs/>
                <w:smallCaps/>
                <w:color w:val="000000" w:themeColor="text1"/>
                <w:sz w:val="24"/>
              </w:rPr>
              <w:t>action step</w:t>
            </w:r>
          </w:p>
        </w:tc>
        <w:tc>
          <w:tcPr>
            <w:tcW w:w="1831" w:type="dxa"/>
            <w:gridSpan w:val="2"/>
          </w:tcPr>
          <w:p w14:paraId="4CFEE464" w14:textId="77777777" w:rsidR="005B6216" w:rsidRPr="00047180" w:rsidRDefault="005B6216" w:rsidP="006C2D2D">
            <w:pPr>
              <w:jc w:val="center"/>
              <w:rPr>
                <w:rFonts w:ascii="Arial" w:eastAsia="Calibri" w:hAnsi="Arial" w:cs="Arial"/>
                <w:bCs/>
                <w:smallCaps/>
                <w:sz w:val="24"/>
              </w:rPr>
            </w:pPr>
            <w:r>
              <w:rPr>
                <w:rFonts w:ascii="Arial" w:eastAsia="Calibri" w:hAnsi="Arial" w:cs="Arial"/>
                <w:bCs/>
                <w:smallCaps/>
                <w:sz w:val="24"/>
              </w:rPr>
              <w:t>details</w:t>
            </w:r>
          </w:p>
        </w:tc>
        <w:tc>
          <w:tcPr>
            <w:tcW w:w="1810" w:type="dxa"/>
          </w:tcPr>
          <w:p w14:paraId="698CAF1C" w14:textId="77777777" w:rsidR="005B6216" w:rsidRPr="00047180" w:rsidRDefault="005B6216" w:rsidP="006C2D2D">
            <w:pPr>
              <w:jc w:val="center"/>
              <w:rPr>
                <w:rFonts w:ascii="Arial" w:eastAsia="Calibri" w:hAnsi="Arial" w:cs="Arial"/>
                <w:bCs/>
                <w:smallCaps/>
                <w:sz w:val="24"/>
              </w:rPr>
            </w:pPr>
            <w:r w:rsidRPr="00047180">
              <w:rPr>
                <w:rFonts w:ascii="Arial" w:eastAsia="Calibri" w:hAnsi="Arial" w:cs="Arial"/>
                <w:bCs/>
                <w:smallCaps/>
                <w:sz w:val="24"/>
              </w:rPr>
              <w:t>responsible</w:t>
            </w:r>
          </w:p>
        </w:tc>
        <w:tc>
          <w:tcPr>
            <w:tcW w:w="2102" w:type="dxa"/>
            <w:gridSpan w:val="2"/>
          </w:tcPr>
          <w:p w14:paraId="5526BCC2" w14:textId="77777777" w:rsidR="005B6216" w:rsidRPr="00047180" w:rsidRDefault="005B6216" w:rsidP="006C2D2D">
            <w:pPr>
              <w:jc w:val="center"/>
              <w:rPr>
                <w:rFonts w:ascii="Arial" w:eastAsia="Calibri" w:hAnsi="Arial" w:cs="Arial"/>
                <w:bCs/>
                <w:smallCaps/>
                <w:sz w:val="24"/>
              </w:rPr>
            </w:pPr>
            <w:r w:rsidRPr="00047180">
              <w:rPr>
                <w:rFonts w:ascii="Arial" w:eastAsia="Calibri" w:hAnsi="Arial" w:cs="Arial"/>
                <w:bCs/>
                <w:smallCaps/>
                <w:sz w:val="24"/>
              </w:rPr>
              <w:t>measurement</w:t>
            </w:r>
          </w:p>
        </w:tc>
        <w:tc>
          <w:tcPr>
            <w:tcW w:w="1783" w:type="dxa"/>
            <w:gridSpan w:val="2"/>
          </w:tcPr>
          <w:p w14:paraId="4A24346B" w14:textId="77777777" w:rsidR="005B6216" w:rsidRPr="00047180" w:rsidRDefault="005B6216" w:rsidP="006C2D2D">
            <w:pPr>
              <w:jc w:val="center"/>
              <w:rPr>
                <w:rFonts w:ascii="Arial" w:eastAsia="Calibri" w:hAnsi="Arial" w:cs="Arial"/>
                <w:bCs/>
                <w:smallCaps/>
                <w:sz w:val="24"/>
              </w:rPr>
            </w:pPr>
            <w:r w:rsidRPr="00047180">
              <w:rPr>
                <w:rFonts w:ascii="Arial" w:eastAsia="Calibri" w:hAnsi="Arial" w:cs="Arial"/>
                <w:bCs/>
                <w:smallCaps/>
                <w:sz w:val="24"/>
              </w:rPr>
              <w:t>timeframe</w:t>
            </w:r>
          </w:p>
        </w:tc>
        <w:tc>
          <w:tcPr>
            <w:tcW w:w="1921" w:type="dxa"/>
            <w:gridSpan w:val="3"/>
          </w:tcPr>
          <w:p w14:paraId="69FBD3D2" w14:textId="77777777" w:rsidR="005B6216" w:rsidRPr="00047180" w:rsidRDefault="005B6216" w:rsidP="006C2D2D">
            <w:pPr>
              <w:jc w:val="center"/>
              <w:rPr>
                <w:rFonts w:ascii="Arial" w:eastAsia="Calibri" w:hAnsi="Arial" w:cs="Arial"/>
                <w:bCs/>
                <w:smallCaps/>
                <w:sz w:val="24"/>
              </w:rPr>
            </w:pPr>
            <w:r>
              <w:rPr>
                <w:rFonts w:ascii="Arial" w:eastAsia="Calibri" w:hAnsi="Arial" w:cs="Arial"/>
                <w:bCs/>
                <w:smallCaps/>
                <w:sz w:val="24"/>
              </w:rPr>
              <w:t>outcome</w:t>
            </w:r>
          </w:p>
        </w:tc>
        <w:tc>
          <w:tcPr>
            <w:tcW w:w="1798" w:type="dxa"/>
            <w:gridSpan w:val="2"/>
          </w:tcPr>
          <w:p w14:paraId="7CFA0F27" w14:textId="77777777" w:rsidR="005B6216" w:rsidRPr="00047180" w:rsidRDefault="005B6216" w:rsidP="006C2D2D">
            <w:pPr>
              <w:jc w:val="center"/>
              <w:rPr>
                <w:rFonts w:ascii="Arial" w:eastAsia="Calibri" w:hAnsi="Arial" w:cs="Arial"/>
                <w:bCs/>
                <w:smallCaps/>
                <w:sz w:val="24"/>
              </w:rPr>
            </w:pPr>
            <w:r>
              <w:rPr>
                <w:rFonts w:ascii="Arial" w:eastAsia="Calibri" w:hAnsi="Arial" w:cs="Arial"/>
                <w:bCs/>
                <w:smallCaps/>
                <w:sz w:val="24"/>
              </w:rPr>
              <w:t>impact</w:t>
            </w:r>
          </w:p>
        </w:tc>
      </w:tr>
      <w:tr w:rsidR="005B6216" w14:paraId="22F6CF74" w14:textId="77777777" w:rsidTr="00413193">
        <w:tc>
          <w:tcPr>
            <w:tcW w:w="1705" w:type="dxa"/>
          </w:tcPr>
          <w:p w14:paraId="2C8320A4" w14:textId="1BC422F4" w:rsidR="005B6216" w:rsidRPr="003D2D71" w:rsidRDefault="003D2D71" w:rsidP="006C2D2D">
            <w:pPr>
              <w:rPr>
                <w:rFonts w:ascii="Arial" w:eastAsia="Calibri" w:hAnsi="Arial" w:cs="Arial"/>
                <w:bCs/>
                <w:sz w:val="24"/>
              </w:rPr>
            </w:pPr>
            <w:r w:rsidRPr="003D2D71">
              <w:rPr>
                <w:rFonts w:ascii="Arial" w:eastAsia="Calibri" w:hAnsi="Arial" w:cs="Arial"/>
                <w:bCs/>
                <w:sz w:val="24"/>
              </w:rPr>
              <w:t>Build Relationships with Universities</w:t>
            </w:r>
          </w:p>
        </w:tc>
        <w:tc>
          <w:tcPr>
            <w:tcW w:w="1831" w:type="dxa"/>
            <w:gridSpan w:val="2"/>
          </w:tcPr>
          <w:p w14:paraId="3D87FCDC" w14:textId="7476855C" w:rsidR="005B6216" w:rsidRPr="003D2D71" w:rsidRDefault="003D2D71" w:rsidP="006C2D2D">
            <w:pPr>
              <w:rPr>
                <w:rFonts w:ascii="Arial" w:eastAsia="Calibri" w:hAnsi="Arial" w:cs="Arial"/>
                <w:bCs/>
                <w:sz w:val="24"/>
              </w:rPr>
            </w:pPr>
            <w:r>
              <w:rPr>
                <w:rFonts w:ascii="Arial" w:eastAsia="Calibri" w:hAnsi="Arial" w:cs="Arial"/>
                <w:bCs/>
                <w:sz w:val="24"/>
              </w:rPr>
              <w:t>Connect with Rural Health programs:     R-Med, MPH, Rural Institute</w:t>
            </w:r>
          </w:p>
        </w:tc>
        <w:tc>
          <w:tcPr>
            <w:tcW w:w="1810" w:type="dxa"/>
          </w:tcPr>
          <w:p w14:paraId="24FC5020" w14:textId="5AFA84BA" w:rsidR="005B6216" w:rsidRPr="003D2D71" w:rsidRDefault="003D2D71" w:rsidP="006C2D2D">
            <w:pPr>
              <w:rPr>
                <w:rFonts w:ascii="Arial" w:eastAsia="Calibri" w:hAnsi="Arial" w:cs="Arial"/>
                <w:bCs/>
                <w:sz w:val="24"/>
              </w:rPr>
            </w:pPr>
            <w:r>
              <w:rPr>
                <w:rFonts w:ascii="Arial" w:eastAsia="Calibri" w:hAnsi="Arial" w:cs="Arial"/>
                <w:bCs/>
                <w:sz w:val="24"/>
              </w:rPr>
              <w:t>TBD</w:t>
            </w:r>
          </w:p>
        </w:tc>
        <w:tc>
          <w:tcPr>
            <w:tcW w:w="2102" w:type="dxa"/>
            <w:gridSpan w:val="2"/>
          </w:tcPr>
          <w:p w14:paraId="29C578BC" w14:textId="77777777" w:rsidR="005B6216" w:rsidRPr="003D2D71" w:rsidRDefault="003D2D71" w:rsidP="003D2D71">
            <w:pPr>
              <w:pStyle w:val="ListParagraph"/>
              <w:numPr>
                <w:ilvl w:val="0"/>
                <w:numId w:val="8"/>
              </w:numPr>
              <w:rPr>
                <w:rFonts w:ascii="Arial" w:eastAsia="Calibri" w:hAnsi="Arial" w:cs="Arial"/>
                <w:bCs/>
                <w:sz w:val="24"/>
              </w:rPr>
            </w:pPr>
            <w:r w:rsidRPr="003D2D71">
              <w:rPr>
                <w:rFonts w:ascii="Arial" w:eastAsia="Calibri" w:hAnsi="Arial" w:cs="Arial"/>
                <w:bCs/>
                <w:sz w:val="24"/>
              </w:rPr>
              <w:t>Interns</w:t>
            </w:r>
          </w:p>
          <w:p w14:paraId="264B5195" w14:textId="500C296B" w:rsidR="003D2D71" w:rsidRDefault="003D2D71" w:rsidP="003D2D71">
            <w:pPr>
              <w:pStyle w:val="ListParagraph"/>
              <w:numPr>
                <w:ilvl w:val="0"/>
                <w:numId w:val="8"/>
              </w:numPr>
              <w:rPr>
                <w:rFonts w:ascii="Arial" w:eastAsia="Calibri" w:hAnsi="Arial" w:cs="Arial"/>
                <w:bCs/>
                <w:sz w:val="24"/>
              </w:rPr>
            </w:pPr>
            <w:r>
              <w:rPr>
                <w:rFonts w:ascii="Arial" w:eastAsia="Calibri" w:hAnsi="Arial" w:cs="Arial"/>
                <w:bCs/>
                <w:sz w:val="24"/>
              </w:rPr>
              <w:t>Student Members</w:t>
            </w:r>
          </w:p>
          <w:p w14:paraId="7E9AAB0C" w14:textId="2175264E" w:rsidR="003D2D71" w:rsidRPr="003D2D71" w:rsidRDefault="003D2D71" w:rsidP="003D2D71">
            <w:pPr>
              <w:pStyle w:val="ListParagraph"/>
              <w:numPr>
                <w:ilvl w:val="0"/>
                <w:numId w:val="8"/>
              </w:numPr>
              <w:rPr>
                <w:rFonts w:ascii="Arial" w:eastAsia="Calibri" w:hAnsi="Arial" w:cs="Arial"/>
                <w:bCs/>
                <w:sz w:val="24"/>
              </w:rPr>
            </w:pPr>
            <w:r w:rsidRPr="003D2D71">
              <w:rPr>
                <w:rFonts w:ascii="Arial" w:eastAsia="Calibri" w:hAnsi="Arial" w:cs="Arial"/>
                <w:bCs/>
                <w:sz w:val="24"/>
              </w:rPr>
              <w:t>Research</w:t>
            </w:r>
          </w:p>
        </w:tc>
        <w:tc>
          <w:tcPr>
            <w:tcW w:w="1783" w:type="dxa"/>
            <w:gridSpan w:val="2"/>
          </w:tcPr>
          <w:p w14:paraId="0EA0D9E2" w14:textId="44F5F97E" w:rsidR="005B6216" w:rsidRPr="003D2D71" w:rsidRDefault="003D2D71" w:rsidP="006C2D2D">
            <w:pPr>
              <w:rPr>
                <w:rFonts w:ascii="Arial" w:eastAsia="Calibri" w:hAnsi="Arial" w:cs="Arial"/>
                <w:bCs/>
                <w:sz w:val="24"/>
              </w:rPr>
            </w:pPr>
            <w:r w:rsidRPr="003D2D71">
              <w:rPr>
                <w:rFonts w:ascii="Arial" w:eastAsia="Calibri" w:hAnsi="Arial" w:cs="Arial"/>
                <w:bCs/>
                <w:sz w:val="24"/>
              </w:rPr>
              <w:t>Win</w:t>
            </w:r>
            <w:r>
              <w:rPr>
                <w:rFonts w:ascii="Arial" w:eastAsia="Calibri" w:hAnsi="Arial" w:cs="Arial"/>
                <w:bCs/>
                <w:sz w:val="24"/>
              </w:rPr>
              <w:t>ter - Spring 2022 for Intern Fall 2022 &amp; 2023</w:t>
            </w:r>
          </w:p>
        </w:tc>
        <w:tc>
          <w:tcPr>
            <w:tcW w:w="1921" w:type="dxa"/>
            <w:gridSpan w:val="3"/>
          </w:tcPr>
          <w:p w14:paraId="453A3055" w14:textId="77777777" w:rsidR="005B6216" w:rsidRDefault="003D2D71" w:rsidP="003D2D71">
            <w:pPr>
              <w:pStyle w:val="ListParagraph"/>
              <w:numPr>
                <w:ilvl w:val="0"/>
                <w:numId w:val="9"/>
              </w:numPr>
              <w:rPr>
                <w:rFonts w:ascii="Arial" w:eastAsia="Calibri" w:hAnsi="Arial" w:cs="Arial"/>
                <w:bCs/>
                <w:sz w:val="24"/>
              </w:rPr>
            </w:pPr>
            <w:r>
              <w:rPr>
                <w:rFonts w:ascii="Arial" w:eastAsia="Calibri" w:hAnsi="Arial" w:cs="Arial"/>
                <w:bCs/>
                <w:sz w:val="24"/>
              </w:rPr>
              <w:t>Regularly place Interns</w:t>
            </w:r>
          </w:p>
          <w:p w14:paraId="19F25E14" w14:textId="2EB211A0" w:rsidR="003D2D71" w:rsidRDefault="003D2D71" w:rsidP="003D2D71">
            <w:pPr>
              <w:pStyle w:val="ListParagraph"/>
              <w:numPr>
                <w:ilvl w:val="0"/>
                <w:numId w:val="9"/>
              </w:numPr>
              <w:rPr>
                <w:rFonts w:ascii="Arial" w:eastAsia="Calibri" w:hAnsi="Arial" w:cs="Arial"/>
                <w:bCs/>
                <w:sz w:val="24"/>
              </w:rPr>
            </w:pPr>
            <w:r>
              <w:rPr>
                <w:rFonts w:ascii="Arial" w:eastAsia="Calibri" w:hAnsi="Arial" w:cs="Arial"/>
                <w:bCs/>
                <w:sz w:val="24"/>
              </w:rPr>
              <w:t>Build student membership</w:t>
            </w:r>
          </w:p>
          <w:p w14:paraId="4BD36394" w14:textId="4798CE9A" w:rsidR="003D2D71" w:rsidRPr="003D2D71" w:rsidRDefault="003D2D71" w:rsidP="003D2D71">
            <w:pPr>
              <w:pStyle w:val="ListParagraph"/>
              <w:numPr>
                <w:ilvl w:val="0"/>
                <w:numId w:val="9"/>
              </w:numPr>
              <w:rPr>
                <w:rFonts w:ascii="Arial" w:eastAsia="Calibri" w:hAnsi="Arial" w:cs="Arial"/>
                <w:bCs/>
                <w:sz w:val="24"/>
              </w:rPr>
            </w:pPr>
            <w:r>
              <w:rPr>
                <w:rFonts w:ascii="Arial" w:eastAsia="Calibri" w:hAnsi="Arial" w:cs="Arial"/>
                <w:bCs/>
                <w:sz w:val="24"/>
              </w:rPr>
              <w:t>Enhance research</w:t>
            </w:r>
          </w:p>
        </w:tc>
        <w:tc>
          <w:tcPr>
            <w:tcW w:w="1798" w:type="dxa"/>
            <w:gridSpan w:val="2"/>
          </w:tcPr>
          <w:p w14:paraId="07A0129D" w14:textId="57DBAC7D" w:rsidR="005B6216" w:rsidRPr="003D2D71" w:rsidRDefault="003D2D71" w:rsidP="006C2D2D">
            <w:pPr>
              <w:rPr>
                <w:rFonts w:ascii="Arial" w:eastAsia="Calibri" w:hAnsi="Arial" w:cs="Arial"/>
                <w:bCs/>
                <w:sz w:val="24"/>
              </w:rPr>
            </w:pPr>
            <w:r>
              <w:rPr>
                <w:rFonts w:ascii="Arial" w:eastAsia="Calibri" w:hAnsi="Arial" w:cs="Arial"/>
                <w:bCs/>
                <w:sz w:val="24"/>
              </w:rPr>
              <w:t>Increase organizational visibility &amp; impact</w:t>
            </w:r>
          </w:p>
        </w:tc>
      </w:tr>
      <w:tr w:rsidR="005B6216" w14:paraId="7CF73FA9" w14:textId="77777777" w:rsidTr="00413193">
        <w:tc>
          <w:tcPr>
            <w:tcW w:w="1705" w:type="dxa"/>
          </w:tcPr>
          <w:p w14:paraId="344D5517" w14:textId="0DAFFC98" w:rsidR="005B6216" w:rsidRDefault="00413193" w:rsidP="006C2D2D">
            <w:pPr>
              <w:rPr>
                <w:rFonts w:ascii="Arial" w:eastAsia="Calibri" w:hAnsi="Arial" w:cs="Arial"/>
                <w:bCs/>
                <w:sz w:val="24"/>
              </w:rPr>
            </w:pPr>
            <w:r>
              <w:rPr>
                <w:rFonts w:ascii="Arial" w:eastAsia="Calibri" w:hAnsi="Arial" w:cs="Arial"/>
                <w:bCs/>
                <w:sz w:val="24"/>
              </w:rPr>
              <w:t>HRSA Rural funding in partnership</w:t>
            </w:r>
            <w:r w:rsidR="002C1703">
              <w:rPr>
                <w:rFonts w:ascii="Arial" w:eastAsia="Calibri" w:hAnsi="Arial" w:cs="Arial"/>
                <w:bCs/>
                <w:sz w:val="24"/>
              </w:rPr>
              <w:t xml:space="preserve"> with others</w:t>
            </w:r>
          </w:p>
          <w:p w14:paraId="71815461" w14:textId="59D4BB91" w:rsidR="00413193" w:rsidRPr="00413193" w:rsidRDefault="00413193" w:rsidP="006C2D2D">
            <w:pPr>
              <w:rPr>
                <w:rFonts w:ascii="Arial" w:eastAsia="Calibri" w:hAnsi="Arial" w:cs="Arial"/>
                <w:bCs/>
                <w:sz w:val="24"/>
              </w:rPr>
            </w:pPr>
            <w:r w:rsidRPr="00413193">
              <w:rPr>
                <w:rFonts w:ascii="Arial" w:eastAsia="Calibri" w:hAnsi="Arial" w:cs="Arial"/>
                <w:bCs/>
                <w:sz w:val="24"/>
              </w:rPr>
              <w:t>hhs-rural-action-plan.pdf</w:t>
            </w:r>
          </w:p>
        </w:tc>
        <w:tc>
          <w:tcPr>
            <w:tcW w:w="1831" w:type="dxa"/>
            <w:gridSpan w:val="2"/>
          </w:tcPr>
          <w:p w14:paraId="098EF2C5" w14:textId="47DB766A" w:rsidR="005B6216" w:rsidRPr="00413193" w:rsidRDefault="00413193" w:rsidP="006C2D2D">
            <w:pPr>
              <w:rPr>
                <w:rFonts w:ascii="Arial" w:eastAsia="Calibri" w:hAnsi="Arial" w:cs="Arial"/>
                <w:bCs/>
                <w:sz w:val="24"/>
              </w:rPr>
            </w:pPr>
            <w:r>
              <w:rPr>
                <w:rFonts w:ascii="Arial" w:eastAsia="Calibri" w:hAnsi="Arial" w:cs="Arial"/>
                <w:bCs/>
                <w:sz w:val="24"/>
              </w:rPr>
              <w:t>Seek a role for NYSARH with others to participate in federal grants</w:t>
            </w:r>
          </w:p>
        </w:tc>
        <w:tc>
          <w:tcPr>
            <w:tcW w:w="1810" w:type="dxa"/>
          </w:tcPr>
          <w:p w14:paraId="4C0427D6" w14:textId="6CF146F8" w:rsidR="005B6216" w:rsidRPr="00413193" w:rsidRDefault="00413193" w:rsidP="006C2D2D">
            <w:pPr>
              <w:rPr>
                <w:rFonts w:ascii="Arial" w:eastAsia="Calibri" w:hAnsi="Arial" w:cs="Arial"/>
                <w:bCs/>
                <w:sz w:val="24"/>
              </w:rPr>
            </w:pPr>
            <w:r>
              <w:rPr>
                <w:rFonts w:ascii="Arial" w:eastAsia="Calibri" w:hAnsi="Arial" w:cs="Arial"/>
                <w:bCs/>
                <w:sz w:val="24"/>
              </w:rPr>
              <w:t>TBD</w:t>
            </w:r>
          </w:p>
        </w:tc>
        <w:tc>
          <w:tcPr>
            <w:tcW w:w="2102" w:type="dxa"/>
            <w:gridSpan w:val="2"/>
          </w:tcPr>
          <w:p w14:paraId="56792664" w14:textId="390248B6" w:rsidR="005B6216" w:rsidRPr="00413193" w:rsidRDefault="00413193" w:rsidP="006C2D2D">
            <w:pPr>
              <w:rPr>
                <w:rFonts w:ascii="Arial" w:eastAsia="Calibri" w:hAnsi="Arial" w:cs="Arial"/>
                <w:bCs/>
                <w:sz w:val="24"/>
              </w:rPr>
            </w:pPr>
            <w:r>
              <w:rPr>
                <w:rFonts w:ascii="Arial" w:eastAsia="Calibri" w:hAnsi="Arial" w:cs="Arial"/>
                <w:bCs/>
                <w:sz w:val="24"/>
              </w:rPr>
              <w:t>TBD</w:t>
            </w:r>
          </w:p>
        </w:tc>
        <w:tc>
          <w:tcPr>
            <w:tcW w:w="1783" w:type="dxa"/>
            <w:gridSpan w:val="2"/>
          </w:tcPr>
          <w:p w14:paraId="00C2A884" w14:textId="7299C1D5" w:rsidR="005B6216" w:rsidRPr="00413193" w:rsidRDefault="00413193" w:rsidP="006C2D2D">
            <w:pPr>
              <w:rPr>
                <w:rFonts w:ascii="Arial" w:eastAsia="Calibri" w:hAnsi="Arial" w:cs="Arial"/>
                <w:bCs/>
                <w:sz w:val="24"/>
              </w:rPr>
            </w:pPr>
            <w:r>
              <w:rPr>
                <w:rFonts w:ascii="Arial" w:eastAsia="Calibri" w:hAnsi="Arial" w:cs="Arial"/>
                <w:bCs/>
                <w:sz w:val="24"/>
              </w:rPr>
              <w:t>TBD</w:t>
            </w:r>
          </w:p>
        </w:tc>
        <w:tc>
          <w:tcPr>
            <w:tcW w:w="1921" w:type="dxa"/>
            <w:gridSpan w:val="3"/>
          </w:tcPr>
          <w:p w14:paraId="46C78FCB" w14:textId="03613573" w:rsidR="005B6216" w:rsidRPr="00413193" w:rsidRDefault="00413193" w:rsidP="006C2D2D">
            <w:pPr>
              <w:rPr>
                <w:rFonts w:ascii="Arial" w:eastAsia="Calibri" w:hAnsi="Arial" w:cs="Arial"/>
                <w:bCs/>
                <w:sz w:val="24"/>
              </w:rPr>
            </w:pPr>
            <w:r>
              <w:rPr>
                <w:rFonts w:ascii="Arial" w:eastAsia="Calibri" w:hAnsi="Arial" w:cs="Arial"/>
                <w:bCs/>
                <w:sz w:val="24"/>
              </w:rPr>
              <w:t>TBD</w:t>
            </w:r>
          </w:p>
        </w:tc>
        <w:tc>
          <w:tcPr>
            <w:tcW w:w="1798" w:type="dxa"/>
            <w:gridSpan w:val="2"/>
          </w:tcPr>
          <w:p w14:paraId="70E42F4B" w14:textId="5CD541A2" w:rsidR="005B6216" w:rsidRPr="00413193" w:rsidRDefault="00413193" w:rsidP="006C2D2D">
            <w:pPr>
              <w:rPr>
                <w:rFonts w:ascii="Arial" w:eastAsia="Calibri" w:hAnsi="Arial" w:cs="Arial"/>
                <w:bCs/>
                <w:sz w:val="24"/>
              </w:rPr>
            </w:pPr>
            <w:r>
              <w:rPr>
                <w:rFonts w:ascii="Arial" w:eastAsia="Calibri" w:hAnsi="Arial" w:cs="Arial"/>
                <w:bCs/>
                <w:sz w:val="24"/>
              </w:rPr>
              <w:t>Increase organizational visibility &amp; impact</w:t>
            </w:r>
          </w:p>
        </w:tc>
      </w:tr>
      <w:tr w:rsidR="00E21432" w:rsidRPr="00047180" w14:paraId="519DB789" w14:textId="77777777" w:rsidTr="00E21432">
        <w:tc>
          <w:tcPr>
            <w:tcW w:w="1705" w:type="dxa"/>
          </w:tcPr>
          <w:p w14:paraId="4E185850" w14:textId="77777777" w:rsidR="00E21432" w:rsidRPr="00047180" w:rsidRDefault="00E21432" w:rsidP="0049320D">
            <w:pPr>
              <w:rPr>
                <w:rFonts w:ascii="Arial" w:eastAsia="Calibri" w:hAnsi="Arial" w:cs="Arial"/>
                <w:bCs/>
                <w:sz w:val="24"/>
              </w:rPr>
            </w:pPr>
            <w:r>
              <w:rPr>
                <w:rFonts w:ascii="Arial" w:eastAsia="Calibri" w:hAnsi="Arial" w:cs="Arial"/>
                <w:bCs/>
                <w:sz w:val="24"/>
              </w:rPr>
              <w:t>Fund Development Strategy</w:t>
            </w:r>
          </w:p>
        </w:tc>
        <w:tc>
          <w:tcPr>
            <w:tcW w:w="1817" w:type="dxa"/>
          </w:tcPr>
          <w:p w14:paraId="1700D413" w14:textId="2729757C" w:rsidR="00E21432" w:rsidRPr="00047180" w:rsidRDefault="00E21432" w:rsidP="0049320D">
            <w:pPr>
              <w:rPr>
                <w:rFonts w:ascii="Arial" w:eastAsia="Calibri" w:hAnsi="Arial" w:cs="Arial"/>
                <w:bCs/>
                <w:sz w:val="24"/>
              </w:rPr>
            </w:pPr>
            <w:r>
              <w:rPr>
                <w:rFonts w:ascii="Arial" w:eastAsia="Calibri" w:hAnsi="Arial" w:cs="Arial"/>
                <w:bCs/>
                <w:sz w:val="24"/>
              </w:rPr>
              <w:t>Fund Development plan</w:t>
            </w:r>
          </w:p>
        </w:tc>
        <w:tc>
          <w:tcPr>
            <w:tcW w:w="1847" w:type="dxa"/>
            <w:gridSpan w:val="3"/>
          </w:tcPr>
          <w:p w14:paraId="15D49CAB" w14:textId="77777777" w:rsidR="00E21432" w:rsidRPr="00047180" w:rsidRDefault="00E21432" w:rsidP="0049320D">
            <w:pPr>
              <w:rPr>
                <w:rFonts w:ascii="Arial" w:eastAsia="Calibri" w:hAnsi="Arial" w:cs="Arial"/>
                <w:bCs/>
                <w:sz w:val="24"/>
              </w:rPr>
            </w:pPr>
            <w:r>
              <w:rPr>
                <w:rFonts w:ascii="Arial" w:eastAsia="Calibri" w:hAnsi="Arial" w:cs="Arial"/>
                <w:bCs/>
                <w:sz w:val="24"/>
              </w:rPr>
              <w:t>Executive Committee, Karin &amp; Sara</w:t>
            </w:r>
          </w:p>
        </w:tc>
        <w:tc>
          <w:tcPr>
            <w:tcW w:w="2123" w:type="dxa"/>
            <w:gridSpan w:val="2"/>
          </w:tcPr>
          <w:p w14:paraId="7D71099B" w14:textId="77777777" w:rsidR="00E21432" w:rsidRDefault="00E21432" w:rsidP="00E21432">
            <w:pPr>
              <w:pStyle w:val="ListParagraph"/>
              <w:numPr>
                <w:ilvl w:val="0"/>
                <w:numId w:val="7"/>
              </w:numPr>
              <w:rPr>
                <w:rFonts w:ascii="Arial" w:eastAsia="Calibri" w:hAnsi="Arial" w:cs="Arial"/>
                <w:bCs/>
                <w:sz w:val="24"/>
              </w:rPr>
            </w:pPr>
            <w:r>
              <w:rPr>
                <w:rFonts w:ascii="Arial" w:eastAsia="Calibri" w:hAnsi="Arial" w:cs="Arial"/>
                <w:bCs/>
                <w:sz w:val="24"/>
              </w:rPr>
              <w:t>Proposals submitted</w:t>
            </w:r>
          </w:p>
          <w:p w14:paraId="188B15B4" w14:textId="495FD4D3" w:rsidR="00E21432" w:rsidRPr="00E21432" w:rsidRDefault="00E21432" w:rsidP="00E21432">
            <w:pPr>
              <w:pStyle w:val="ListParagraph"/>
              <w:numPr>
                <w:ilvl w:val="0"/>
                <w:numId w:val="7"/>
              </w:numPr>
              <w:rPr>
                <w:rFonts w:ascii="Arial" w:eastAsia="Calibri" w:hAnsi="Arial" w:cs="Arial"/>
                <w:bCs/>
                <w:sz w:val="24"/>
              </w:rPr>
            </w:pPr>
            <w:r>
              <w:rPr>
                <w:rFonts w:ascii="Arial" w:eastAsia="Calibri" w:hAnsi="Arial" w:cs="Arial"/>
                <w:bCs/>
                <w:sz w:val="24"/>
              </w:rPr>
              <w:t>Funds secured</w:t>
            </w:r>
          </w:p>
        </w:tc>
        <w:tc>
          <w:tcPr>
            <w:tcW w:w="1763" w:type="dxa"/>
            <w:gridSpan w:val="2"/>
          </w:tcPr>
          <w:p w14:paraId="2ACC5C1B" w14:textId="62A94BDF" w:rsidR="00E21432" w:rsidRPr="00047180" w:rsidRDefault="00E21432" w:rsidP="0049320D">
            <w:pPr>
              <w:rPr>
                <w:rFonts w:ascii="Arial" w:eastAsia="Calibri" w:hAnsi="Arial" w:cs="Arial"/>
                <w:bCs/>
                <w:sz w:val="24"/>
              </w:rPr>
            </w:pPr>
            <w:r>
              <w:rPr>
                <w:rFonts w:ascii="Arial" w:eastAsia="Calibri" w:hAnsi="Arial" w:cs="Arial"/>
                <w:bCs/>
                <w:sz w:val="24"/>
              </w:rPr>
              <w:t>Fall 2021-Winter 2022</w:t>
            </w:r>
          </w:p>
        </w:tc>
        <w:tc>
          <w:tcPr>
            <w:tcW w:w="1897" w:type="dxa"/>
            <w:gridSpan w:val="2"/>
          </w:tcPr>
          <w:p w14:paraId="7CF636BF" w14:textId="0BD3DDAE" w:rsidR="00E21432" w:rsidRPr="00047180" w:rsidRDefault="00E21432" w:rsidP="0049320D">
            <w:pPr>
              <w:rPr>
                <w:rFonts w:ascii="Arial" w:eastAsia="Calibri" w:hAnsi="Arial" w:cs="Arial"/>
                <w:bCs/>
                <w:sz w:val="24"/>
              </w:rPr>
            </w:pPr>
            <w:r>
              <w:rPr>
                <w:rFonts w:ascii="Arial" w:eastAsia="Calibri" w:hAnsi="Arial" w:cs="Arial"/>
                <w:bCs/>
                <w:sz w:val="24"/>
              </w:rPr>
              <w:t>Stronger financial capacity</w:t>
            </w:r>
          </w:p>
        </w:tc>
        <w:tc>
          <w:tcPr>
            <w:tcW w:w="1798" w:type="dxa"/>
            <w:gridSpan w:val="2"/>
          </w:tcPr>
          <w:p w14:paraId="0C9F2D68" w14:textId="6BE4801B" w:rsidR="00E21432" w:rsidRPr="00047180" w:rsidRDefault="00E21432" w:rsidP="0049320D">
            <w:pPr>
              <w:rPr>
                <w:rFonts w:ascii="Arial" w:eastAsia="Calibri" w:hAnsi="Arial" w:cs="Arial"/>
                <w:bCs/>
                <w:sz w:val="24"/>
              </w:rPr>
            </w:pPr>
            <w:r>
              <w:rPr>
                <w:rFonts w:ascii="Arial" w:eastAsia="Calibri" w:hAnsi="Arial" w:cs="Arial"/>
                <w:bCs/>
                <w:sz w:val="24"/>
              </w:rPr>
              <w:t>Increase organizational visibility &amp; impact</w:t>
            </w:r>
          </w:p>
        </w:tc>
      </w:tr>
      <w:tr w:rsidR="00E21432" w:rsidRPr="008C12CE" w14:paraId="758ED6DA" w14:textId="77777777" w:rsidTr="00E21432">
        <w:tc>
          <w:tcPr>
            <w:tcW w:w="1705" w:type="dxa"/>
          </w:tcPr>
          <w:p w14:paraId="317EA24D" w14:textId="77777777" w:rsidR="008C12CE" w:rsidRPr="00047180" w:rsidRDefault="008C12CE" w:rsidP="0049320D">
            <w:pPr>
              <w:rPr>
                <w:rFonts w:ascii="Arial" w:eastAsia="Calibri" w:hAnsi="Arial" w:cs="Arial"/>
                <w:bCs/>
                <w:sz w:val="24"/>
              </w:rPr>
            </w:pPr>
            <w:r>
              <w:rPr>
                <w:rFonts w:ascii="Arial" w:eastAsia="Calibri" w:hAnsi="Arial" w:cs="Arial"/>
                <w:bCs/>
                <w:sz w:val="24"/>
              </w:rPr>
              <w:t>Apply for AmeriCorps Member</w:t>
            </w:r>
          </w:p>
        </w:tc>
        <w:tc>
          <w:tcPr>
            <w:tcW w:w="1817" w:type="dxa"/>
          </w:tcPr>
          <w:p w14:paraId="62253E69" w14:textId="35F5A6A2" w:rsidR="008C12CE" w:rsidRPr="00047180" w:rsidRDefault="002C1703" w:rsidP="0049320D">
            <w:pPr>
              <w:rPr>
                <w:rFonts w:ascii="Arial" w:eastAsia="Calibri" w:hAnsi="Arial" w:cs="Arial"/>
                <w:bCs/>
                <w:sz w:val="24"/>
              </w:rPr>
            </w:pPr>
            <w:r>
              <w:rPr>
                <w:rFonts w:ascii="Arial" w:eastAsia="Calibri" w:hAnsi="Arial" w:cs="Arial"/>
                <w:bCs/>
                <w:sz w:val="24"/>
              </w:rPr>
              <w:t xml:space="preserve">If a </w:t>
            </w:r>
            <w:r w:rsidR="008C12CE">
              <w:rPr>
                <w:rFonts w:ascii="Arial" w:eastAsia="Calibri" w:hAnsi="Arial" w:cs="Arial"/>
                <w:bCs/>
                <w:sz w:val="24"/>
              </w:rPr>
              <w:t xml:space="preserve">VISTA Member slot </w:t>
            </w:r>
            <w:r>
              <w:rPr>
                <w:rFonts w:ascii="Arial" w:eastAsia="Calibri" w:hAnsi="Arial" w:cs="Arial"/>
                <w:bCs/>
                <w:sz w:val="24"/>
              </w:rPr>
              <w:t xml:space="preserve">is </w:t>
            </w:r>
            <w:r w:rsidR="008C12CE">
              <w:rPr>
                <w:rFonts w:ascii="Arial" w:eastAsia="Calibri" w:hAnsi="Arial" w:cs="Arial"/>
                <w:bCs/>
                <w:sz w:val="24"/>
              </w:rPr>
              <w:t>available from RHNSCNY</w:t>
            </w:r>
          </w:p>
        </w:tc>
        <w:tc>
          <w:tcPr>
            <w:tcW w:w="1847" w:type="dxa"/>
            <w:gridSpan w:val="3"/>
          </w:tcPr>
          <w:p w14:paraId="49D82533" w14:textId="77777777" w:rsidR="008C12CE" w:rsidRPr="00047180" w:rsidRDefault="008C12CE" w:rsidP="0049320D">
            <w:pPr>
              <w:rPr>
                <w:rFonts w:ascii="Arial" w:eastAsia="Calibri" w:hAnsi="Arial" w:cs="Arial"/>
                <w:bCs/>
                <w:sz w:val="24"/>
              </w:rPr>
            </w:pPr>
            <w:r>
              <w:rPr>
                <w:rFonts w:ascii="Arial" w:eastAsia="Calibri" w:hAnsi="Arial" w:cs="Arial"/>
                <w:bCs/>
                <w:sz w:val="24"/>
              </w:rPr>
              <w:t>Karin &amp; Sara</w:t>
            </w:r>
          </w:p>
        </w:tc>
        <w:tc>
          <w:tcPr>
            <w:tcW w:w="2123" w:type="dxa"/>
            <w:gridSpan w:val="2"/>
          </w:tcPr>
          <w:p w14:paraId="0417F451" w14:textId="77777777" w:rsidR="008C12CE" w:rsidRDefault="008C12CE" w:rsidP="0049320D">
            <w:pPr>
              <w:pStyle w:val="ListParagraph"/>
              <w:numPr>
                <w:ilvl w:val="0"/>
                <w:numId w:val="5"/>
              </w:numPr>
              <w:rPr>
                <w:rFonts w:ascii="Arial" w:eastAsia="Calibri" w:hAnsi="Arial" w:cs="Arial"/>
                <w:bCs/>
                <w:sz w:val="24"/>
              </w:rPr>
            </w:pPr>
            <w:r w:rsidRPr="008C12CE">
              <w:rPr>
                <w:rFonts w:ascii="Arial" w:eastAsia="Calibri" w:hAnsi="Arial" w:cs="Arial"/>
                <w:bCs/>
                <w:sz w:val="24"/>
              </w:rPr>
              <w:t>Application submitted in compliance with requirements</w:t>
            </w:r>
          </w:p>
          <w:p w14:paraId="26047249" w14:textId="77777777" w:rsidR="008C12CE" w:rsidRPr="008C12CE" w:rsidRDefault="008C12CE" w:rsidP="0049320D">
            <w:pPr>
              <w:pStyle w:val="ListParagraph"/>
              <w:numPr>
                <w:ilvl w:val="0"/>
                <w:numId w:val="5"/>
              </w:numPr>
              <w:rPr>
                <w:rFonts w:ascii="Arial" w:eastAsia="Calibri" w:hAnsi="Arial" w:cs="Arial"/>
                <w:bCs/>
                <w:sz w:val="24"/>
              </w:rPr>
            </w:pPr>
            <w:r>
              <w:rPr>
                <w:rFonts w:ascii="Arial" w:eastAsia="Calibri" w:hAnsi="Arial" w:cs="Arial"/>
                <w:bCs/>
                <w:sz w:val="24"/>
              </w:rPr>
              <w:t>NYSARH selected for Member</w:t>
            </w:r>
          </w:p>
        </w:tc>
        <w:tc>
          <w:tcPr>
            <w:tcW w:w="1773" w:type="dxa"/>
            <w:gridSpan w:val="3"/>
          </w:tcPr>
          <w:p w14:paraId="13A13077" w14:textId="44AF49DD" w:rsidR="008C12CE" w:rsidRPr="00047180" w:rsidRDefault="008C12CE" w:rsidP="0049320D">
            <w:pPr>
              <w:rPr>
                <w:rFonts w:ascii="Arial" w:eastAsia="Calibri" w:hAnsi="Arial" w:cs="Arial"/>
                <w:bCs/>
                <w:sz w:val="24"/>
              </w:rPr>
            </w:pPr>
            <w:r>
              <w:rPr>
                <w:rFonts w:ascii="Arial" w:eastAsia="Calibri" w:hAnsi="Arial" w:cs="Arial"/>
                <w:bCs/>
                <w:sz w:val="24"/>
              </w:rPr>
              <w:t xml:space="preserve">Fall </w:t>
            </w:r>
            <w:r w:rsidR="00E21432">
              <w:rPr>
                <w:rFonts w:ascii="Arial" w:eastAsia="Calibri" w:hAnsi="Arial" w:cs="Arial"/>
                <w:bCs/>
                <w:sz w:val="24"/>
              </w:rPr>
              <w:t>2021</w:t>
            </w:r>
            <w:r>
              <w:rPr>
                <w:rFonts w:ascii="Arial" w:eastAsia="Calibri" w:hAnsi="Arial" w:cs="Arial"/>
                <w:bCs/>
                <w:sz w:val="24"/>
              </w:rPr>
              <w:t>- Winter</w:t>
            </w:r>
            <w:r w:rsidR="00E21432">
              <w:rPr>
                <w:rFonts w:ascii="Arial" w:eastAsia="Calibri" w:hAnsi="Arial" w:cs="Arial"/>
                <w:bCs/>
                <w:sz w:val="24"/>
              </w:rPr>
              <w:t xml:space="preserve"> 2022</w:t>
            </w:r>
          </w:p>
        </w:tc>
        <w:tc>
          <w:tcPr>
            <w:tcW w:w="1898" w:type="dxa"/>
            <w:gridSpan w:val="2"/>
          </w:tcPr>
          <w:p w14:paraId="29CD05D2" w14:textId="77777777" w:rsidR="008C12CE" w:rsidRPr="00047180" w:rsidRDefault="008C12CE" w:rsidP="0049320D">
            <w:pPr>
              <w:rPr>
                <w:rFonts w:ascii="Arial" w:eastAsia="Calibri" w:hAnsi="Arial" w:cs="Arial"/>
                <w:bCs/>
                <w:sz w:val="24"/>
              </w:rPr>
            </w:pPr>
            <w:r>
              <w:rPr>
                <w:rFonts w:ascii="Arial" w:eastAsia="Calibri" w:hAnsi="Arial" w:cs="Arial"/>
                <w:bCs/>
                <w:sz w:val="24"/>
              </w:rPr>
              <w:t xml:space="preserve">Full-time person to work on communication, fund development &amp; membership </w:t>
            </w:r>
          </w:p>
        </w:tc>
        <w:tc>
          <w:tcPr>
            <w:tcW w:w="1787" w:type="dxa"/>
          </w:tcPr>
          <w:p w14:paraId="396512CB" w14:textId="77777777" w:rsidR="008C12CE" w:rsidRPr="008C12CE" w:rsidRDefault="008C12CE" w:rsidP="0049320D">
            <w:pPr>
              <w:pStyle w:val="ListParagraph"/>
              <w:ind w:left="0"/>
              <w:rPr>
                <w:rFonts w:ascii="Arial" w:eastAsia="Calibri" w:hAnsi="Arial" w:cs="Arial"/>
                <w:bCs/>
                <w:sz w:val="24"/>
              </w:rPr>
            </w:pPr>
            <w:r>
              <w:rPr>
                <w:rFonts w:ascii="Arial" w:eastAsia="Calibri" w:hAnsi="Arial" w:cs="Arial"/>
                <w:bCs/>
                <w:sz w:val="24"/>
              </w:rPr>
              <w:t>Enhanced member engagement</w:t>
            </w:r>
          </w:p>
        </w:tc>
      </w:tr>
      <w:tr w:rsidR="008C12CE" w14:paraId="20D0055C" w14:textId="77777777" w:rsidTr="00E21432">
        <w:tc>
          <w:tcPr>
            <w:tcW w:w="1705" w:type="dxa"/>
          </w:tcPr>
          <w:p w14:paraId="18C1C09F" w14:textId="38AA2057" w:rsidR="008C12CE" w:rsidRPr="005F7A94" w:rsidRDefault="008C12CE" w:rsidP="0049320D">
            <w:pPr>
              <w:rPr>
                <w:rFonts w:ascii="Arial" w:eastAsia="Calibri" w:hAnsi="Arial" w:cs="Arial"/>
                <w:bCs/>
                <w:sz w:val="24"/>
              </w:rPr>
            </w:pPr>
            <w:r>
              <w:rPr>
                <w:rFonts w:ascii="Arial" w:eastAsia="Calibri" w:hAnsi="Arial" w:cs="Arial"/>
                <w:bCs/>
                <w:sz w:val="24"/>
              </w:rPr>
              <w:t>Apply for Fellow</w:t>
            </w:r>
          </w:p>
        </w:tc>
        <w:tc>
          <w:tcPr>
            <w:tcW w:w="1817" w:type="dxa"/>
          </w:tcPr>
          <w:p w14:paraId="5C076462" w14:textId="77777777" w:rsidR="008C12CE" w:rsidRDefault="008C12CE" w:rsidP="0049320D">
            <w:pPr>
              <w:rPr>
                <w:rFonts w:ascii="Arial" w:eastAsia="Calibri" w:hAnsi="Arial" w:cs="Arial"/>
                <w:bCs/>
                <w:sz w:val="24"/>
              </w:rPr>
            </w:pPr>
            <w:r>
              <w:rPr>
                <w:rFonts w:ascii="Arial" w:eastAsia="Calibri" w:hAnsi="Arial" w:cs="Arial"/>
                <w:bCs/>
                <w:sz w:val="24"/>
              </w:rPr>
              <w:t>Upstate Institute of Colgate University</w:t>
            </w:r>
          </w:p>
        </w:tc>
        <w:tc>
          <w:tcPr>
            <w:tcW w:w="1847" w:type="dxa"/>
            <w:gridSpan w:val="3"/>
          </w:tcPr>
          <w:p w14:paraId="22A2EE87" w14:textId="664D7AA3" w:rsidR="008C12CE" w:rsidRDefault="008C12CE" w:rsidP="0049320D">
            <w:pPr>
              <w:rPr>
                <w:rFonts w:ascii="Arial" w:eastAsia="Calibri" w:hAnsi="Arial" w:cs="Arial"/>
                <w:bCs/>
                <w:sz w:val="24"/>
              </w:rPr>
            </w:pPr>
            <w:r>
              <w:rPr>
                <w:rFonts w:ascii="Arial" w:eastAsia="Calibri" w:hAnsi="Arial" w:cs="Arial"/>
                <w:bCs/>
                <w:sz w:val="24"/>
              </w:rPr>
              <w:t>TBD &amp; Sara</w:t>
            </w:r>
          </w:p>
        </w:tc>
        <w:tc>
          <w:tcPr>
            <w:tcW w:w="2123" w:type="dxa"/>
            <w:gridSpan w:val="2"/>
          </w:tcPr>
          <w:p w14:paraId="7573819C" w14:textId="77777777" w:rsidR="008C12CE" w:rsidRDefault="008C12CE" w:rsidP="008C12CE">
            <w:pPr>
              <w:pStyle w:val="ListParagraph"/>
              <w:numPr>
                <w:ilvl w:val="0"/>
                <w:numId w:val="4"/>
              </w:numPr>
              <w:rPr>
                <w:rFonts w:ascii="Arial" w:eastAsia="Calibri" w:hAnsi="Arial" w:cs="Arial"/>
                <w:bCs/>
                <w:sz w:val="24"/>
              </w:rPr>
            </w:pPr>
            <w:r>
              <w:rPr>
                <w:rFonts w:ascii="Arial" w:eastAsia="Calibri" w:hAnsi="Arial" w:cs="Arial"/>
                <w:bCs/>
                <w:sz w:val="24"/>
              </w:rPr>
              <w:t>Application submitted in compliance with requirements</w:t>
            </w:r>
          </w:p>
          <w:p w14:paraId="5FA56C3C" w14:textId="6B4021B3" w:rsidR="008C12CE" w:rsidRPr="00DB741B" w:rsidRDefault="008C12CE" w:rsidP="008C12CE">
            <w:pPr>
              <w:pStyle w:val="ListParagraph"/>
              <w:numPr>
                <w:ilvl w:val="0"/>
                <w:numId w:val="4"/>
              </w:numPr>
              <w:rPr>
                <w:rFonts w:ascii="Arial" w:eastAsia="Calibri" w:hAnsi="Arial" w:cs="Arial"/>
                <w:bCs/>
                <w:sz w:val="24"/>
              </w:rPr>
            </w:pPr>
            <w:r>
              <w:rPr>
                <w:rFonts w:ascii="Arial" w:eastAsia="Calibri" w:hAnsi="Arial" w:cs="Arial"/>
                <w:bCs/>
                <w:sz w:val="24"/>
              </w:rPr>
              <w:t>NYSARH selected by Fellow</w:t>
            </w:r>
          </w:p>
        </w:tc>
        <w:tc>
          <w:tcPr>
            <w:tcW w:w="1773" w:type="dxa"/>
            <w:gridSpan w:val="3"/>
          </w:tcPr>
          <w:p w14:paraId="683626AA" w14:textId="77777777" w:rsidR="008C12CE" w:rsidRDefault="008C12CE" w:rsidP="0049320D">
            <w:pPr>
              <w:rPr>
                <w:rFonts w:ascii="Arial" w:eastAsia="Calibri" w:hAnsi="Arial" w:cs="Arial"/>
                <w:bCs/>
                <w:sz w:val="24"/>
              </w:rPr>
            </w:pPr>
            <w:r>
              <w:rPr>
                <w:rFonts w:ascii="Arial" w:eastAsia="Calibri" w:hAnsi="Arial" w:cs="Arial"/>
                <w:bCs/>
                <w:sz w:val="24"/>
              </w:rPr>
              <w:t>Winter 2022</w:t>
            </w:r>
          </w:p>
        </w:tc>
        <w:tc>
          <w:tcPr>
            <w:tcW w:w="1898" w:type="dxa"/>
            <w:gridSpan w:val="2"/>
          </w:tcPr>
          <w:p w14:paraId="0076450B" w14:textId="77777777" w:rsidR="008C12CE" w:rsidRDefault="008C12CE" w:rsidP="0049320D">
            <w:pPr>
              <w:rPr>
                <w:rFonts w:ascii="Arial" w:eastAsia="Calibri" w:hAnsi="Arial" w:cs="Arial"/>
                <w:bCs/>
                <w:sz w:val="24"/>
              </w:rPr>
            </w:pPr>
            <w:r>
              <w:rPr>
                <w:rFonts w:ascii="Arial" w:eastAsia="Calibri" w:hAnsi="Arial" w:cs="Arial"/>
                <w:bCs/>
                <w:sz w:val="24"/>
              </w:rPr>
              <w:t>Deep dive into a Rural Health research topic</w:t>
            </w:r>
          </w:p>
          <w:p w14:paraId="54435F15" w14:textId="0DAB3D18" w:rsidR="008C12CE" w:rsidRDefault="008C12CE" w:rsidP="008C12CE">
            <w:pPr>
              <w:pStyle w:val="ListParagraph"/>
              <w:numPr>
                <w:ilvl w:val="0"/>
                <w:numId w:val="3"/>
              </w:numPr>
              <w:rPr>
                <w:rFonts w:ascii="Arial" w:eastAsia="Calibri" w:hAnsi="Arial" w:cs="Arial"/>
                <w:bCs/>
                <w:sz w:val="24"/>
              </w:rPr>
            </w:pPr>
            <w:r>
              <w:rPr>
                <w:rFonts w:ascii="Arial" w:eastAsia="Calibri" w:hAnsi="Arial" w:cs="Arial"/>
                <w:bCs/>
                <w:sz w:val="24"/>
              </w:rPr>
              <w:t>[Summer 2022]</w:t>
            </w:r>
          </w:p>
        </w:tc>
        <w:tc>
          <w:tcPr>
            <w:tcW w:w="1787" w:type="dxa"/>
          </w:tcPr>
          <w:p w14:paraId="37A3894A" w14:textId="77777777" w:rsidR="008C12CE" w:rsidRPr="00CD2AD9" w:rsidRDefault="008C12CE" w:rsidP="008C12CE">
            <w:pPr>
              <w:pStyle w:val="ListParagraph"/>
              <w:numPr>
                <w:ilvl w:val="0"/>
                <w:numId w:val="2"/>
              </w:numPr>
              <w:rPr>
                <w:rFonts w:ascii="Arial" w:eastAsia="Calibri" w:hAnsi="Arial" w:cs="Arial"/>
                <w:bCs/>
                <w:sz w:val="24"/>
              </w:rPr>
            </w:pPr>
            <w:r>
              <w:rPr>
                <w:rFonts w:ascii="Arial" w:eastAsia="Calibri" w:hAnsi="Arial" w:cs="Arial"/>
                <w:bCs/>
                <w:sz w:val="24"/>
              </w:rPr>
              <w:t>White Paper</w:t>
            </w:r>
          </w:p>
          <w:p w14:paraId="17D6A6F7" w14:textId="77777777" w:rsidR="008C12CE" w:rsidRDefault="008C12CE" w:rsidP="008C12CE">
            <w:pPr>
              <w:pStyle w:val="ListParagraph"/>
              <w:numPr>
                <w:ilvl w:val="0"/>
                <w:numId w:val="3"/>
              </w:numPr>
              <w:rPr>
                <w:rFonts w:ascii="Arial" w:eastAsia="Calibri" w:hAnsi="Arial" w:cs="Arial"/>
                <w:bCs/>
                <w:sz w:val="24"/>
              </w:rPr>
            </w:pPr>
            <w:r w:rsidRPr="00CD2AD9">
              <w:rPr>
                <w:rFonts w:ascii="Arial" w:eastAsia="Calibri" w:hAnsi="Arial" w:cs="Arial"/>
                <w:bCs/>
                <w:sz w:val="24"/>
              </w:rPr>
              <w:t>Publicity</w:t>
            </w:r>
            <w:r>
              <w:rPr>
                <w:rFonts w:ascii="Arial" w:eastAsia="Calibri" w:hAnsi="Arial" w:cs="Arial"/>
                <w:bCs/>
                <w:sz w:val="24"/>
              </w:rPr>
              <w:t xml:space="preserve"> re: findings</w:t>
            </w:r>
          </w:p>
        </w:tc>
      </w:tr>
    </w:tbl>
    <w:p w14:paraId="34523A7F" w14:textId="77777777" w:rsidR="005B6216" w:rsidRPr="00012620" w:rsidRDefault="005B6216" w:rsidP="005B6216">
      <w:pPr>
        <w:rPr>
          <w:rFonts w:ascii="Arial" w:eastAsia="Calibri" w:hAnsi="Arial" w:cs="Arial"/>
          <w:b/>
          <w:sz w:val="24"/>
        </w:rPr>
      </w:pPr>
    </w:p>
    <w:p w14:paraId="7E50C471" w14:textId="77777777" w:rsidR="004B0D55" w:rsidRDefault="004B0D55"/>
    <w:sectPr w:rsidR="004B0D55" w:rsidSect="005B621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8FA5A" w14:textId="77777777" w:rsidR="00341857" w:rsidRDefault="00341857" w:rsidP="00341857">
      <w:pPr>
        <w:spacing w:after="0" w:line="240" w:lineRule="auto"/>
      </w:pPr>
      <w:r>
        <w:separator/>
      </w:r>
    </w:p>
  </w:endnote>
  <w:endnote w:type="continuationSeparator" w:id="0">
    <w:p w14:paraId="32AC9A8D" w14:textId="77777777" w:rsidR="00341857" w:rsidRDefault="00341857" w:rsidP="0034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839615"/>
      <w:docPartObj>
        <w:docPartGallery w:val="Page Numbers (Bottom of Page)"/>
        <w:docPartUnique/>
      </w:docPartObj>
    </w:sdtPr>
    <w:sdtEndPr>
      <w:rPr>
        <w:noProof/>
      </w:rPr>
    </w:sdtEndPr>
    <w:sdtContent>
      <w:p w14:paraId="413D1787" w14:textId="5ACC8665" w:rsidR="00341857" w:rsidRDefault="003418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DFAFB8" w14:textId="77777777" w:rsidR="00341857" w:rsidRDefault="00341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896D1" w14:textId="77777777" w:rsidR="00341857" w:rsidRDefault="00341857" w:rsidP="00341857">
      <w:pPr>
        <w:spacing w:after="0" w:line="240" w:lineRule="auto"/>
      </w:pPr>
      <w:r>
        <w:separator/>
      </w:r>
    </w:p>
  </w:footnote>
  <w:footnote w:type="continuationSeparator" w:id="0">
    <w:p w14:paraId="17EEB063" w14:textId="77777777" w:rsidR="00341857" w:rsidRDefault="00341857" w:rsidP="00341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C7DC0"/>
    <w:multiLevelType w:val="hybridMultilevel"/>
    <w:tmpl w:val="E6AC1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841B56"/>
    <w:multiLevelType w:val="hybridMultilevel"/>
    <w:tmpl w:val="DB061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CF23A5"/>
    <w:multiLevelType w:val="hybridMultilevel"/>
    <w:tmpl w:val="5942D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1B3C6E"/>
    <w:multiLevelType w:val="hybridMultilevel"/>
    <w:tmpl w:val="B93CE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745AAF"/>
    <w:multiLevelType w:val="hybridMultilevel"/>
    <w:tmpl w:val="10EA3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7030B2"/>
    <w:multiLevelType w:val="hybridMultilevel"/>
    <w:tmpl w:val="D0DAC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3C17AD"/>
    <w:multiLevelType w:val="hybridMultilevel"/>
    <w:tmpl w:val="D7F8DC40"/>
    <w:lvl w:ilvl="0" w:tplc="9C5AA420">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D003EF"/>
    <w:multiLevelType w:val="hybridMultilevel"/>
    <w:tmpl w:val="324A8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7D47D3"/>
    <w:multiLevelType w:val="hybridMultilevel"/>
    <w:tmpl w:val="3D08E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3"/>
  </w:num>
  <w:num w:numId="6">
    <w:abstractNumId w:val="2"/>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216"/>
    <w:rsid w:val="002C1703"/>
    <w:rsid w:val="00341857"/>
    <w:rsid w:val="003D2D71"/>
    <w:rsid w:val="00413193"/>
    <w:rsid w:val="00464B55"/>
    <w:rsid w:val="004B0D55"/>
    <w:rsid w:val="005B6216"/>
    <w:rsid w:val="005E4681"/>
    <w:rsid w:val="008C12CE"/>
    <w:rsid w:val="009C451B"/>
    <w:rsid w:val="00BB4C61"/>
    <w:rsid w:val="00E21432"/>
    <w:rsid w:val="00E4654B"/>
    <w:rsid w:val="00F5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06375"/>
  <w15:chartTrackingRefBased/>
  <w15:docId w15:val="{BFE49998-081F-486D-815F-656D3375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216"/>
    <w:pPr>
      <w:ind w:left="720"/>
      <w:contextualSpacing/>
    </w:pPr>
  </w:style>
  <w:style w:type="table" w:styleId="TableGrid">
    <w:name w:val="Table Grid"/>
    <w:basedOn w:val="TableNormal"/>
    <w:uiPriority w:val="39"/>
    <w:rsid w:val="005B6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1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857"/>
  </w:style>
  <w:style w:type="paragraph" w:styleId="Footer">
    <w:name w:val="footer"/>
    <w:basedOn w:val="Normal"/>
    <w:link w:val="FooterChar"/>
    <w:uiPriority w:val="99"/>
    <w:unhideWhenUsed/>
    <w:rsid w:val="00341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Bollinger, Sara</dc:creator>
  <cp:keywords/>
  <dc:description/>
  <cp:lastModifiedBy>Bollinger, Sara</cp:lastModifiedBy>
  <cp:revision>12</cp:revision>
  <dcterms:created xsi:type="dcterms:W3CDTF">2020-10-22T14:05:00Z</dcterms:created>
  <dcterms:modified xsi:type="dcterms:W3CDTF">2020-10-22T18:56:00Z</dcterms:modified>
</cp:coreProperties>
</file>