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74274" w14:textId="72FB928F" w:rsidR="00C72B7B" w:rsidRDefault="00C72B7B" w:rsidP="00192585">
      <w:pPr>
        <w:spacing w:after="0"/>
        <w:jc w:val="right"/>
        <w:rPr>
          <w:rFonts w:ascii="Tahoma" w:hAnsi="Tahoma" w:cs="Tahoma"/>
          <w:color w:val="385623" w:themeColor="accent6" w:themeShade="80"/>
          <w:sz w:val="24"/>
          <w:szCs w:val="24"/>
        </w:rPr>
      </w:pPr>
      <w:bookmarkStart w:id="0" w:name="_GoBack"/>
      <w:bookmarkEnd w:id="0"/>
      <w:r w:rsidRPr="00192585">
        <w:rPr>
          <w:noProof/>
          <w:color w:val="385623" w:themeColor="accent6" w:themeShade="80"/>
        </w:rPr>
        <w:drawing>
          <wp:anchor distT="0" distB="0" distL="114300" distR="114300" simplePos="0" relativeHeight="251658240" behindDoc="1" locked="0" layoutInCell="1" allowOverlap="1" wp14:anchorId="04082870" wp14:editId="7F46071F">
            <wp:simplePos x="0" y="0"/>
            <wp:positionH relativeFrom="margin">
              <wp:posOffset>112395</wp:posOffset>
            </wp:positionH>
            <wp:positionV relativeFrom="paragraph">
              <wp:posOffset>8255</wp:posOffset>
            </wp:positionV>
            <wp:extent cx="2524186" cy="1242060"/>
            <wp:effectExtent l="0" t="0" r="9525" b="0"/>
            <wp:wrapTight wrapText="bothSides">
              <wp:wrapPolygon edited="0">
                <wp:start x="0" y="0"/>
                <wp:lineTo x="0" y="21202"/>
                <wp:lineTo x="21518" y="21202"/>
                <wp:lineTo x="21518" y="0"/>
                <wp:lineTo x="0" y="0"/>
              </wp:wrapPolygon>
            </wp:wrapTight>
            <wp:docPr id="1" name="Picture 1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SAR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86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E8DAD" w14:textId="2D60BB3B" w:rsidR="00192585" w:rsidRPr="00192585" w:rsidRDefault="00192585" w:rsidP="00192585">
      <w:pPr>
        <w:spacing w:after="0"/>
        <w:jc w:val="right"/>
        <w:rPr>
          <w:rFonts w:ascii="Tahoma" w:hAnsi="Tahoma" w:cs="Tahoma"/>
          <w:color w:val="385623" w:themeColor="accent6" w:themeShade="80"/>
          <w:sz w:val="24"/>
          <w:szCs w:val="24"/>
        </w:rPr>
      </w:pPr>
      <w:r w:rsidRPr="00192585">
        <w:rPr>
          <w:rFonts w:ascii="Tahoma" w:hAnsi="Tahoma" w:cs="Tahoma"/>
          <w:color w:val="385623" w:themeColor="accent6" w:themeShade="80"/>
          <w:sz w:val="24"/>
          <w:szCs w:val="24"/>
        </w:rPr>
        <w:t>NYS Association for Rural Health</w:t>
      </w:r>
    </w:p>
    <w:p w14:paraId="03BCF1EF" w14:textId="407040F4" w:rsidR="00192585" w:rsidRPr="00C72B7B" w:rsidRDefault="00C72B7B" w:rsidP="00192585">
      <w:pPr>
        <w:spacing w:after="0"/>
        <w:jc w:val="right"/>
        <w:rPr>
          <w:rFonts w:ascii="Tahoma" w:hAnsi="Tahoma" w:cs="Tahoma"/>
          <w:color w:val="385623" w:themeColor="accent6" w:themeShade="80"/>
          <w:sz w:val="24"/>
          <w:szCs w:val="24"/>
          <w:lang w:val="fr-FR"/>
        </w:rPr>
      </w:pPr>
      <w:r w:rsidRPr="00C72B7B">
        <w:rPr>
          <w:rFonts w:ascii="Tahoma" w:hAnsi="Tahoma" w:cs="Tahoma"/>
          <w:color w:val="385623" w:themeColor="accent6" w:themeShade="80"/>
          <w:sz w:val="24"/>
          <w:szCs w:val="24"/>
          <w:lang w:val="fr-FR"/>
        </w:rPr>
        <w:t>1 Main Street Suite 202</w:t>
      </w:r>
    </w:p>
    <w:p w14:paraId="47237E1F" w14:textId="23DE9EDA" w:rsidR="00192585" w:rsidRPr="00C72B7B" w:rsidRDefault="00C72B7B" w:rsidP="00192585">
      <w:pPr>
        <w:spacing w:after="0"/>
        <w:jc w:val="right"/>
        <w:rPr>
          <w:rFonts w:ascii="Tahoma" w:hAnsi="Tahoma" w:cs="Tahoma"/>
          <w:color w:val="385623" w:themeColor="accent6" w:themeShade="80"/>
          <w:sz w:val="24"/>
          <w:szCs w:val="24"/>
          <w:lang w:val="fr-FR"/>
        </w:rPr>
      </w:pPr>
      <w:r w:rsidRPr="00C72B7B">
        <w:rPr>
          <w:rFonts w:ascii="Tahoma" w:hAnsi="Tahoma" w:cs="Tahoma"/>
          <w:color w:val="385623" w:themeColor="accent6" w:themeShade="80"/>
          <w:sz w:val="24"/>
          <w:szCs w:val="24"/>
          <w:lang w:val="fr-FR"/>
        </w:rPr>
        <w:t>Canton</w:t>
      </w:r>
      <w:r w:rsidR="00192585" w:rsidRPr="00C72B7B">
        <w:rPr>
          <w:rFonts w:ascii="Tahoma" w:hAnsi="Tahoma" w:cs="Tahoma"/>
          <w:color w:val="385623" w:themeColor="accent6" w:themeShade="80"/>
          <w:sz w:val="24"/>
          <w:szCs w:val="24"/>
          <w:lang w:val="fr-FR"/>
        </w:rPr>
        <w:t>, NY 13</w:t>
      </w:r>
      <w:r>
        <w:rPr>
          <w:rFonts w:ascii="Tahoma" w:hAnsi="Tahoma" w:cs="Tahoma"/>
          <w:color w:val="385623" w:themeColor="accent6" w:themeShade="80"/>
          <w:sz w:val="24"/>
          <w:szCs w:val="24"/>
          <w:lang w:val="fr-FR"/>
        </w:rPr>
        <w:t>617</w:t>
      </w:r>
    </w:p>
    <w:p w14:paraId="0378BAE3" w14:textId="5E1BBA19" w:rsidR="00192585" w:rsidRPr="00192585" w:rsidRDefault="00C72B7B" w:rsidP="00192585">
      <w:pPr>
        <w:spacing w:after="0"/>
        <w:jc w:val="right"/>
        <w:rPr>
          <w:rFonts w:ascii="Tahoma" w:hAnsi="Tahoma" w:cs="Tahoma"/>
          <w:color w:val="385623" w:themeColor="accent6" w:themeShade="80"/>
          <w:sz w:val="24"/>
          <w:szCs w:val="24"/>
        </w:rPr>
      </w:pPr>
      <w:r>
        <w:rPr>
          <w:rFonts w:ascii="Tahoma" w:hAnsi="Tahoma" w:cs="Tahoma"/>
          <w:color w:val="385623" w:themeColor="accent6" w:themeShade="80"/>
          <w:sz w:val="24"/>
          <w:szCs w:val="24"/>
        </w:rPr>
        <w:t>315-378-7701</w:t>
      </w:r>
    </w:p>
    <w:p w14:paraId="42845B61" w14:textId="60B3E7F2" w:rsidR="00192585" w:rsidRPr="00192585" w:rsidRDefault="00192585" w:rsidP="00192585">
      <w:pPr>
        <w:spacing w:after="0"/>
        <w:jc w:val="right"/>
        <w:rPr>
          <w:rFonts w:ascii="Tahoma" w:hAnsi="Tahoma" w:cs="Tahoma"/>
          <w:color w:val="385623" w:themeColor="accent6" w:themeShade="80"/>
          <w:sz w:val="24"/>
          <w:szCs w:val="24"/>
        </w:rPr>
      </w:pPr>
      <w:r w:rsidRPr="00192585">
        <w:rPr>
          <w:rFonts w:ascii="Tahoma" w:hAnsi="Tahoma" w:cs="Tahoma"/>
          <w:color w:val="385623" w:themeColor="accent6" w:themeShade="80"/>
          <w:sz w:val="24"/>
          <w:szCs w:val="24"/>
        </w:rPr>
        <w:t>info@NYSARH.org</w:t>
      </w:r>
    </w:p>
    <w:p w14:paraId="39982CBE" w14:textId="68BF3509" w:rsidR="00192585" w:rsidRDefault="00192585" w:rsidP="00192585">
      <w:pPr>
        <w:spacing w:after="0"/>
        <w:jc w:val="right"/>
        <w:rPr>
          <w:rFonts w:ascii="Tahoma" w:hAnsi="Tahoma" w:cs="Tahoma"/>
          <w:color w:val="385623" w:themeColor="accent6" w:themeShade="80"/>
          <w:sz w:val="24"/>
          <w:szCs w:val="24"/>
        </w:rPr>
      </w:pPr>
      <w:r w:rsidRPr="00192585">
        <w:rPr>
          <w:rFonts w:ascii="Tahoma" w:hAnsi="Tahoma" w:cs="Tahoma"/>
          <w:color w:val="385623" w:themeColor="accent6" w:themeShade="80"/>
          <w:sz w:val="24"/>
          <w:szCs w:val="24"/>
        </w:rPr>
        <w:t xml:space="preserve"> </w:t>
      </w:r>
    </w:p>
    <w:p w14:paraId="643E10C6" w14:textId="08205F94" w:rsidR="00192585" w:rsidRDefault="004F3C5C" w:rsidP="00192585">
      <w:pPr>
        <w:spacing w:after="0"/>
        <w:jc w:val="center"/>
        <w:rPr>
          <w:rFonts w:ascii="Tahoma" w:hAnsi="Tahoma" w:cs="Tahoma"/>
          <w:color w:val="385623" w:themeColor="accent6" w:themeShade="80"/>
          <w:sz w:val="24"/>
          <w:szCs w:val="24"/>
        </w:rPr>
      </w:pPr>
      <w:r>
        <w:rPr>
          <w:rFonts w:ascii="Tahoma" w:hAnsi="Tahoma" w:cs="Tahoma"/>
          <w:b/>
          <w:noProof/>
          <w:color w:val="70AD47" w:themeColor="accent6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225407B" wp14:editId="599C789F">
            <wp:simplePos x="0" y="0"/>
            <wp:positionH relativeFrom="column">
              <wp:posOffset>4152900</wp:posOffset>
            </wp:positionH>
            <wp:positionV relativeFrom="paragraph">
              <wp:posOffset>1270</wp:posOffset>
            </wp:positionV>
            <wp:extent cx="1563624" cy="886968"/>
            <wp:effectExtent l="0" t="0" r="0" b="8890"/>
            <wp:wrapTight wrapText="bothSides">
              <wp:wrapPolygon edited="0">
                <wp:start x="7896" y="0"/>
                <wp:lineTo x="2369" y="4178"/>
                <wp:lineTo x="2106" y="7891"/>
                <wp:lineTo x="0" y="9748"/>
                <wp:lineTo x="0" y="21352"/>
                <wp:lineTo x="21319" y="21352"/>
                <wp:lineTo x="21319" y="14390"/>
                <wp:lineTo x="20266" y="5570"/>
                <wp:lineTo x="13686" y="0"/>
                <wp:lineTo x="11054" y="0"/>
                <wp:lineTo x="789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RHA logo-ne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6B7C7" w14:textId="00FCE043" w:rsidR="00192585" w:rsidRDefault="00192585" w:rsidP="00192585">
      <w:pPr>
        <w:spacing w:after="0"/>
        <w:ind w:firstLine="720"/>
        <w:rPr>
          <w:rFonts w:ascii="Tahoma" w:hAnsi="Tahoma" w:cs="Tahoma"/>
          <w:b/>
          <w:color w:val="385623" w:themeColor="accent6" w:themeShade="80"/>
          <w:sz w:val="24"/>
          <w:szCs w:val="24"/>
        </w:rPr>
      </w:pPr>
      <w:r>
        <w:rPr>
          <w:rFonts w:ascii="Tahoma" w:hAnsi="Tahoma" w:cs="Tahoma"/>
          <w:b/>
          <w:color w:val="385623" w:themeColor="accent6" w:themeShade="80"/>
          <w:sz w:val="24"/>
          <w:szCs w:val="24"/>
        </w:rPr>
        <w:t>20</w:t>
      </w:r>
      <w:r w:rsidR="00C72B7B">
        <w:rPr>
          <w:rFonts w:ascii="Tahoma" w:hAnsi="Tahoma" w:cs="Tahoma"/>
          <w:b/>
          <w:color w:val="385623" w:themeColor="accent6" w:themeShade="80"/>
          <w:sz w:val="24"/>
          <w:szCs w:val="24"/>
        </w:rPr>
        <w:t>20</w:t>
      </w:r>
      <w:r>
        <w:rPr>
          <w:rFonts w:ascii="Tahoma" w:hAnsi="Tahoma" w:cs="Tahoma"/>
          <w:b/>
          <w:color w:val="385623" w:themeColor="accent6" w:themeShade="80"/>
          <w:sz w:val="24"/>
          <w:szCs w:val="24"/>
        </w:rPr>
        <w:t xml:space="preserve"> </w:t>
      </w:r>
      <w:r w:rsidR="00187268">
        <w:rPr>
          <w:rFonts w:ascii="Tahoma" w:hAnsi="Tahoma" w:cs="Tahoma"/>
          <w:b/>
          <w:color w:val="385623" w:themeColor="accent6" w:themeShade="80"/>
          <w:sz w:val="24"/>
          <w:szCs w:val="24"/>
        </w:rPr>
        <w:t>Rural Health Advocacy</w:t>
      </w:r>
    </w:p>
    <w:p w14:paraId="1D0A6B6F" w14:textId="7296CA89" w:rsidR="00192585" w:rsidRDefault="00192585" w:rsidP="00192585">
      <w:pPr>
        <w:spacing w:after="0"/>
        <w:ind w:firstLine="720"/>
        <w:rPr>
          <w:rFonts w:ascii="Tahoma" w:hAnsi="Tahoma" w:cs="Tahoma"/>
          <w:b/>
          <w:color w:val="385623" w:themeColor="accent6" w:themeShade="80"/>
          <w:sz w:val="24"/>
          <w:szCs w:val="24"/>
        </w:rPr>
      </w:pPr>
      <w:r>
        <w:rPr>
          <w:rFonts w:ascii="Tahoma" w:hAnsi="Tahoma" w:cs="Tahoma"/>
          <w:b/>
          <w:color w:val="385623" w:themeColor="accent6" w:themeShade="80"/>
          <w:sz w:val="24"/>
          <w:szCs w:val="24"/>
        </w:rPr>
        <w:t xml:space="preserve">      </w:t>
      </w:r>
      <w:r w:rsidR="00C72B7B">
        <w:rPr>
          <w:rFonts w:ascii="Tahoma" w:hAnsi="Tahoma" w:cs="Tahoma"/>
          <w:b/>
          <w:color w:val="385623" w:themeColor="accent6" w:themeShade="80"/>
          <w:sz w:val="24"/>
          <w:szCs w:val="24"/>
        </w:rPr>
        <w:t xml:space="preserve">     February 4, 2020</w:t>
      </w:r>
    </w:p>
    <w:p w14:paraId="4C90369B" w14:textId="0DA6A789" w:rsidR="00192585" w:rsidRDefault="00192585" w:rsidP="00192585">
      <w:pPr>
        <w:spacing w:after="0"/>
        <w:ind w:firstLine="720"/>
        <w:rPr>
          <w:rFonts w:ascii="Tahoma" w:hAnsi="Tahoma" w:cs="Tahoma"/>
          <w:b/>
          <w:color w:val="385623" w:themeColor="accent6" w:themeShade="80"/>
          <w:sz w:val="24"/>
          <w:szCs w:val="24"/>
        </w:rPr>
      </w:pPr>
      <w:r>
        <w:rPr>
          <w:rFonts w:ascii="Tahoma" w:hAnsi="Tahoma" w:cs="Tahoma"/>
          <w:b/>
          <w:color w:val="385623" w:themeColor="accent6" w:themeShade="80"/>
          <w:sz w:val="24"/>
          <w:szCs w:val="24"/>
        </w:rPr>
        <w:t xml:space="preserve">         </w:t>
      </w:r>
      <w:r w:rsidR="00187268">
        <w:rPr>
          <w:rFonts w:ascii="Tahoma" w:hAnsi="Tahoma" w:cs="Tahoma"/>
          <w:b/>
          <w:color w:val="385623" w:themeColor="accent6" w:themeShade="80"/>
          <w:sz w:val="24"/>
          <w:szCs w:val="24"/>
        </w:rPr>
        <w:t xml:space="preserve">       Albany, NY</w:t>
      </w:r>
    </w:p>
    <w:p w14:paraId="47D96B81" w14:textId="1F2B02F9" w:rsidR="00446C3F" w:rsidRDefault="00446C3F" w:rsidP="00192585">
      <w:pPr>
        <w:spacing w:after="0"/>
        <w:ind w:firstLine="720"/>
        <w:rPr>
          <w:rFonts w:ascii="Tahoma" w:hAnsi="Tahoma" w:cs="Tahoma"/>
          <w:b/>
          <w:color w:val="385623" w:themeColor="accent6" w:themeShade="80"/>
          <w:sz w:val="24"/>
          <w:szCs w:val="24"/>
        </w:rPr>
      </w:pPr>
    </w:p>
    <w:p w14:paraId="00C4F408" w14:textId="54137CC6" w:rsidR="00446C3F" w:rsidRDefault="00446C3F" w:rsidP="00192585">
      <w:pPr>
        <w:spacing w:after="0"/>
        <w:ind w:firstLine="720"/>
        <w:rPr>
          <w:rFonts w:ascii="Tahoma" w:hAnsi="Tahoma" w:cs="Tahoma"/>
          <w:b/>
          <w:color w:val="385623" w:themeColor="accent6" w:themeShade="80"/>
          <w:sz w:val="24"/>
          <w:szCs w:val="24"/>
        </w:rPr>
      </w:pPr>
    </w:p>
    <w:p w14:paraId="0C30B901" w14:textId="353EBE50" w:rsidR="00446C3F" w:rsidRPr="00192585" w:rsidRDefault="00585481" w:rsidP="00192585">
      <w:pPr>
        <w:spacing w:after="0"/>
        <w:ind w:firstLine="720"/>
        <w:rPr>
          <w:rFonts w:ascii="Tahoma" w:hAnsi="Tahoma" w:cs="Tahoma"/>
          <w:b/>
          <w:color w:val="385623" w:themeColor="accent6" w:themeShade="80"/>
          <w:sz w:val="24"/>
          <w:szCs w:val="24"/>
        </w:rPr>
      </w:pPr>
      <w:r w:rsidRPr="00585481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31EA1" wp14:editId="53B35A48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6217920" cy="38100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14297" w14:textId="194ECDEB" w:rsidR="00585481" w:rsidRPr="00585481" w:rsidRDefault="00585481" w:rsidP="00585481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585481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20</w:t>
                            </w:r>
                            <w:r w:rsidR="00C72B7B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20</w:t>
                            </w:r>
                            <w:r w:rsidRPr="00585481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NYSARH Talking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331EA1" id="Rectangle 2" o:spid="_x0000_s1026" style="position:absolute;left:0;text-align:left;margin-left:0;margin-top:1.4pt;width:489.6pt;height:30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" fillcolor="#375623 [1609]" strokecolor="#1f3763 [1604]" strokeweight="1pt">
                <v:textbox>
                  <w:txbxContent>
                    <w:p w14:paraId="62214297" w14:textId="194ECDEB" w:rsidR="00585481" w:rsidRPr="00585481" w:rsidRDefault="00585481" w:rsidP="00585481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585481">
                        <w:rPr>
                          <w:rFonts w:ascii="Tahoma" w:hAnsi="Tahoma" w:cs="Tahoma"/>
                          <w:sz w:val="36"/>
                          <w:szCs w:val="36"/>
                        </w:rPr>
                        <w:t>20</w:t>
                      </w:r>
                      <w:r w:rsidR="00C72B7B">
                        <w:rPr>
                          <w:rFonts w:ascii="Tahoma" w:hAnsi="Tahoma" w:cs="Tahoma"/>
                          <w:sz w:val="36"/>
                          <w:szCs w:val="36"/>
                        </w:rPr>
                        <w:t>20</w:t>
                      </w:r>
                      <w:r w:rsidRPr="00585481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NYSARH Talking Points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DABDB6" w14:textId="1DB5C244" w:rsidR="00151EF7" w:rsidRDefault="009D142F">
      <w:pPr>
        <w:spacing w:after="0"/>
        <w:rPr>
          <w:rFonts w:ascii="Tahoma" w:hAnsi="Tahoma" w:cs="Tahoma"/>
          <w:sz w:val="24"/>
          <w:szCs w:val="24"/>
        </w:rPr>
      </w:pPr>
      <w:r w:rsidRPr="004F3C5C">
        <w:rPr>
          <w:rFonts w:ascii="Tahoma" w:hAnsi="Tahoma" w:cs="Tahoma"/>
          <w:b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E6FDB1" wp14:editId="7A0696A6">
                <wp:simplePos x="0" y="0"/>
                <wp:positionH relativeFrom="column">
                  <wp:posOffset>3209925</wp:posOffset>
                </wp:positionH>
                <wp:positionV relativeFrom="paragraph">
                  <wp:posOffset>323215</wp:posOffset>
                </wp:positionV>
                <wp:extent cx="2948940" cy="5172075"/>
                <wp:effectExtent l="0" t="0" r="2286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517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FB9A7" w14:textId="6735A479" w:rsidR="004365FC" w:rsidRPr="0052112C" w:rsidRDefault="004365FC" w:rsidP="004365F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52112C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Fully fund </w:t>
                            </w:r>
                            <w:r w:rsidR="009D142F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wellness </w:t>
                            </w:r>
                            <w:r w:rsidR="00631D2E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promotion </w:t>
                            </w:r>
                            <w:r w:rsidR="009D142F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52112C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disease &amp; accident prevention programs</w:t>
                            </w:r>
                          </w:p>
                          <w:p w14:paraId="45321E93" w14:textId="7CF8CDEB" w:rsidR="004365FC" w:rsidRDefault="004365FC" w:rsidP="004365F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</w:t>
                            </w:r>
                            <w:r w:rsidRPr="0052112C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ddress the primary causes of mortality and morbidity in NY</w:t>
                            </w:r>
                          </w:p>
                          <w:p w14:paraId="7000AA47" w14:textId="18F77520" w:rsidR="009D142F" w:rsidRDefault="009D142F" w:rsidP="004365F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Support the Prevention Agenda</w:t>
                            </w:r>
                          </w:p>
                          <w:p w14:paraId="68551B13" w14:textId="360B47FA" w:rsidR="00631D2E" w:rsidRDefault="00631D2E" w:rsidP="004365F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</w:rPr>
                              <w:t>Room for something else –  Nutrition?</w:t>
                            </w:r>
                          </w:p>
                          <w:p w14:paraId="47B229B9" w14:textId="77777777" w:rsidR="00631D2E" w:rsidRDefault="00631D2E" w:rsidP="007612E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38E7A07C" w14:textId="2ECBBE40" w:rsidR="00AD7FDA" w:rsidRDefault="00AD7FDA" w:rsidP="007612E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Rethink current approaches to non-emergency medical transportation</w:t>
                            </w:r>
                          </w:p>
                          <w:p w14:paraId="30770FE3" w14:textId="66CCB658" w:rsidR="00AD7FDA" w:rsidRDefault="00AD7FDA" w:rsidP="00AD7FD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Preserve public transportation</w:t>
                            </w:r>
                          </w:p>
                          <w:p w14:paraId="4E866440" w14:textId="469ED4FF" w:rsidR="00AD7FDA" w:rsidRDefault="00AD7FDA" w:rsidP="00AD7FD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Improve customer service</w:t>
                            </w:r>
                          </w:p>
                          <w:p w14:paraId="565E270F" w14:textId="39E76553" w:rsidR="009D1AF6" w:rsidRDefault="009D1AF6" w:rsidP="00AD7FD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Save money</w:t>
                            </w:r>
                          </w:p>
                          <w:p w14:paraId="09A7D33D" w14:textId="28E4370E" w:rsidR="00AD7FDA" w:rsidRDefault="00AD7FDA" w:rsidP="00AD7FD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5620E814" w14:textId="21C9A950" w:rsidR="00AD7FDA" w:rsidRDefault="00AD7FDA" w:rsidP="00AD7FD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Explore new paradigms for rural EMS</w:t>
                            </w:r>
                          </w:p>
                          <w:p w14:paraId="2780A23A" w14:textId="7E1CD18C" w:rsidR="00AD7FDA" w:rsidRDefault="00AD7FDA" w:rsidP="00AD7FD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Support volunteer engagement</w:t>
                            </w:r>
                          </w:p>
                          <w:p w14:paraId="0CDC6237" w14:textId="4E104E30" w:rsidR="00AD7FDA" w:rsidRDefault="00AD7FDA" w:rsidP="00AD7FD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Increase training flexibility</w:t>
                            </w:r>
                          </w:p>
                          <w:p w14:paraId="695172D6" w14:textId="0F9FBCCB" w:rsidR="003B560E" w:rsidRDefault="009D1AF6" w:rsidP="003B560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Approve </w:t>
                            </w:r>
                            <w:r w:rsidR="003B560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Para-Medicine</w:t>
                            </w:r>
                          </w:p>
                          <w:p w14:paraId="6294695E" w14:textId="4EEEA0F8" w:rsidR="00AD7FDA" w:rsidRPr="00BB6867" w:rsidRDefault="00592A2E" w:rsidP="00AD7FD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Increase Medicaid reimbursement</w:t>
                            </w:r>
                          </w:p>
                          <w:p w14:paraId="507113AA" w14:textId="77777777" w:rsidR="00AD7FDA" w:rsidRPr="00AD7FDA" w:rsidRDefault="00AD7FDA" w:rsidP="00AD7FD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2E3F9D7F" w14:textId="379DBF09" w:rsidR="00BB6867" w:rsidRDefault="00BB6867" w:rsidP="007612E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Additional Priorities</w:t>
                            </w:r>
                          </w:p>
                          <w:p w14:paraId="246EF0F2" w14:textId="6D9F4AF8" w:rsidR="009D142F" w:rsidRDefault="009D142F" w:rsidP="007650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Flavored </w:t>
                            </w:r>
                            <w:r w:rsidR="00631D2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Tobacco/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Nicotine Products</w:t>
                            </w:r>
                          </w:p>
                          <w:p w14:paraId="52FCDAA0" w14:textId="4DCBF47B" w:rsidR="009D142F" w:rsidRDefault="009D142F" w:rsidP="007650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Legalization of Marijuana</w:t>
                            </w:r>
                          </w:p>
                          <w:p w14:paraId="2CC6001A" w14:textId="777808F7" w:rsidR="00765052" w:rsidRPr="002B6B2B" w:rsidRDefault="00765052" w:rsidP="007650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Rural </w:t>
                            </w:r>
                            <w:r w:rsidRPr="002B6B2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Broadband</w:t>
                            </w:r>
                          </w:p>
                          <w:p w14:paraId="381F39E4" w14:textId="51027351" w:rsidR="00035CBD" w:rsidRDefault="00765052" w:rsidP="00BB68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Immunization</w:t>
                            </w:r>
                          </w:p>
                          <w:p w14:paraId="660EC310" w14:textId="3A4A37AD" w:rsidR="00765052" w:rsidRDefault="00631D2E" w:rsidP="00BB68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Rear </w:t>
                            </w:r>
                            <w:r w:rsidR="0076505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Seat Belts</w:t>
                            </w:r>
                          </w:p>
                          <w:p w14:paraId="429619AE" w14:textId="6CE773CC" w:rsidR="00765052" w:rsidRDefault="00765052" w:rsidP="00BB68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Health Insurance Coverage</w:t>
                            </w:r>
                          </w:p>
                          <w:p w14:paraId="0E9E52EA" w14:textId="77777777" w:rsidR="002B6B2B" w:rsidRDefault="002B6B2B" w:rsidP="002B6B2B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6FD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52.75pt;margin-top:25.45pt;width:232.2pt;height:40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">
                <v:textbox>
                  <w:txbxContent>
                    <w:p w14:paraId="5C6FB9A7" w14:textId="6735A479" w:rsidR="004365FC" w:rsidRPr="0052112C" w:rsidRDefault="004365FC" w:rsidP="004365FC">
                      <w:pPr>
                        <w:spacing w:after="0" w:line="240" w:lineRule="auto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52112C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Fully fund </w:t>
                      </w:r>
                      <w:r w:rsidR="009D142F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wellness </w:t>
                      </w:r>
                      <w:r w:rsidR="00631D2E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promotion </w:t>
                      </w:r>
                      <w:r w:rsidR="009D142F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and </w:t>
                      </w:r>
                      <w:r w:rsidRPr="0052112C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>disease &amp; accident prevention programs</w:t>
                      </w:r>
                    </w:p>
                    <w:p w14:paraId="45321E93" w14:textId="7CF8CDEB" w:rsidR="004365FC" w:rsidRDefault="004365FC" w:rsidP="004365F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A</w:t>
                      </w:r>
                      <w:r w:rsidRPr="0052112C">
                        <w:rPr>
                          <w:rFonts w:ascii="Tahoma" w:hAnsi="Tahoma" w:cs="Tahoma"/>
                          <w:sz w:val="24"/>
                          <w:szCs w:val="24"/>
                        </w:rPr>
                        <w:t>ddress the primary causes of mortality and morbidity in NY</w:t>
                      </w:r>
                    </w:p>
                    <w:p w14:paraId="7000AA47" w14:textId="18F77520" w:rsidR="009D142F" w:rsidRDefault="009D142F" w:rsidP="004365F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Support the Prevention Agenda</w:t>
                      </w:r>
                    </w:p>
                    <w:p w14:paraId="68551B13" w14:textId="360B47FA" w:rsidR="00631D2E" w:rsidRDefault="00631D2E" w:rsidP="004365F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</w:rPr>
                        <w:t>Room for something else –  Nutrition?</w:t>
                      </w:r>
                    </w:p>
                    <w:p w14:paraId="47B229B9" w14:textId="77777777" w:rsidR="00631D2E" w:rsidRDefault="00631D2E" w:rsidP="007612E5">
                      <w:pPr>
                        <w:spacing w:after="0" w:line="240" w:lineRule="auto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38E7A07C" w14:textId="2ECBBE40" w:rsidR="00AD7FDA" w:rsidRDefault="00AD7FDA" w:rsidP="007612E5">
                      <w:pPr>
                        <w:spacing w:after="0" w:line="240" w:lineRule="auto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>Rethink current approaches to non-emergency medical transportation</w:t>
                      </w:r>
                    </w:p>
                    <w:p w14:paraId="30770FE3" w14:textId="66CCB658" w:rsidR="00AD7FDA" w:rsidRDefault="00AD7FDA" w:rsidP="00AD7FD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Preserve public transportation</w:t>
                      </w:r>
                    </w:p>
                    <w:p w14:paraId="4E866440" w14:textId="469ED4FF" w:rsidR="00AD7FDA" w:rsidRDefault="00AD7FDA" w:rsidP="00AD7FD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Improve customer service</w:t>
                      </w:r>
                    </w:p>
                    <w:p w14:paraId="565E270F" w14:textId="39E76553" w:rsidR="009D1AF6" w:rsidRDefault="009D1AF6" w:rsidP="00AD7FD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Save money</w:t>
                      </w:r>
                    </w:p>
                    <w:p w14:paraId="09A7D33D" w14:textId="28E4370E" w:rsidR="00AD7FDA" w:rsidRDefault="00AD7FDA" w:rsidP="00AD7FDA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5620E814" w14:textId="21C9A950" w:rsidR="00AD7FDA" w:rsidRDefault="00AD7FDA" w:rsidP="00AD7FDA">
                      <w:pPr>
                        <w:spacing w:after="0" w:line="240" w:lineRule="auto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>Explore new paradigms for rural EMS</w:t>
                      </w:r>
                    </w:p>
                    <w:p w14:paraId="2780A23A" w14:textId="7E1CD18C" w:rsidR="00AD7FDA" w:rsidRDefault="00AD7FDA" w:rsidP="00AD7FD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Support volunteer engagement</w:t>
                      </w:r>
                    </w:p>
                    <w:p w14:paraId="0CDC6237" w14:textId="4E104E30" w:rsidR="00AD7FDA" w:rsidRDefault="00AD7FDA" w:rsidP="00AD7FD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Increase training flexibility</w:t>
                      </w:r>
                    </w:p>
                    <w:p w14:paraId="695172D6" w14:textId="0F9FBCCB" w:rsidR="003B560E" w:rsidRDefault="009D1AF6" w:rsidP="003B560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Approve </w:t>
                      </w:r>
                      <w:r w:rsidR="003B560E">
                        <w:rPr>
                          <w:rFonts w:ascii="Tahoma" w:hAnsi="Tahoma" w:cs="Tahoma"/>
                          <w:sz w:val="24"/>
                          <w:szCs w:val="24"/>
                        </w:rPr>
                        <w:t>Para-Medicine</w:t>
                      </w:r>
                    </w:p>
                    <w:p w14:paraId="6294695E" w14:textId="4EEEA0F8" w:rsidR="00AD7FDA" w:rsidRPr="00BB6867" w:rsidRDefault="00592A2E" w:rsidP="00AD7FD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Increase Medicaid reimbursement</w:t>
                      </w:r>
                    </w:p>
                    <w:p w14:paraId="507113AA" w14:textId="77777777" w:rsidR="00AD7FDA" w:rsidRPr="00AD7FDA" w:rsidRDefault="00AD7FDA" w:rsidP="00AD7FDA">
                      <w:pPr>
                        <w:spacing w:after="0" w:line="240" w:lineRule="auto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2E3F9D7F" w14:textId="379DBF09" w:rsidR="00BB6867" w:rsidRDefault="00BB6867" w:rsidP="007612E5">
                      <w:pPr>
                        <w:spacing w:after="0" w:line="240" w:lineRule="auto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>Additional Priorities</w:t>
                      </w:r>
                    </w:p>
                    <w:p w14:paraId="246EF0F2" w14:textId="6D9F4AF8" w:rsidR="009D142F" w:rsidRDefault="009D142F" w:rsidP="007650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Flavored </w:t>
                      </w:r>
                      <w:r w:rsidR="00631D2E">
                        <w:rPr>
                          <w:rFonts w:ascii="Tahoma" w:hAnsi="Tahoma" w:cs="Tahoma"/>
                          <w:sz w:val="24"/>
                          <w:szCs w:val="24"/>
                        </w:rPr>
                        <w:t>Tobacco/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Nicotine Products</w:t>
                      </w:r>
                    </w:p>
                    <w:p w14:paraId="52FCDAA0" w14:textId="4DCBF47B" w:rsidR="009D142F" w:rsidRDefault="009D142F" w:rsidP="007650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Legalization of Marijuana</w:t>
                      </w:r>
                    </w:p>
                    <w:p w14:paraId="2CC6001A" w14:textId="777808F7" w:rsidR="00765052" w:rsidRPr="002B6B2B" w:rsidRDefault="00765052" w:rsidP="007650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Rural </w:t>
                      </w:r>
                      <w:r w:rsidRPr="002B6B2B">
                        <w:rPr>
                          <w:rFonts w:ascii="Tahoma" w:hAnsi="Tahoma" w:cs="Tahoma"/>
                          <w:sz w:val="24"/>
                          <w:szCs w:val="24"/>
                        </w:rPr>
                        <w:t>Broadband</w:t>
                      </w:r>
                    </w:p>
                    <w:p w14:paraId="381F39E4" w14:textId="51027351" w:rsidR="00035CBD" w:rsidRDefault="00765052" w:rsidP="00BB68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Immunization</w:t>
                      </w:r>
                    </w:p>
                    <w:p w14:paraId="660EC310" w14:textId="3A4A37AD" w:rsidR="00765052" w:rsidRDefault="00631D2E" w:rsidP="00BB68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Rear </w:t>
                      </w:r>
                      <w:r w:rsidR="00765052">
                        <w:rPr>
                          <w:rFonts w:ascii="Tahoma" w:hAnsi="Tahoma" w:cs="Tahoma"/>
                          <w:sz w:val="24"/>
                          <w:szCs w:val="24"/>
                        </w:rPr>
                        <w:t>Seat Belts</w:t>
                      </w:r>
                    </w:p>
                    <w:p w14:paraId="429619AE" w14:textId="6CE773CC" w:rsidR="00765052" w:rsidRDefault="00765052" w:rsidP="00BB68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Health Insurance Coverage</w:t>
                      </w:r>
                    </w:p>
                    <w:p w14:paraId="0E9E52EA" w14:textId="77777777" w:rsidR="002B6B2B" w:rsidRDefault="002B6B2B" w:rsidP="002B6B2B">
                      <w:pPr>
                        <w:spacing w:after="0" w:line="240" w:lineRule="auto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560E" w:rsidRPr="004F3C5C">
        <w:rPr>
          <w:rFonts w:ascii="Tahoma" w:hAnsi="Tahoma" w:cs="Tahoma"/>
          <w:b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45DA8C" wp14:editId="4AD2E22F">
                <wp:simplePos x="0" y="0"/>
                <wp:positionH relativeFrom="column">
                  <wp:posOffset>28575</wp:posOffset>
                </wp:positionH>
                <wp:positionV relativeFrom="paragraph">
                  <wp:posOffset>351790</wp:posOffset>
                </wp:positionV>
                <wp:extent cx="3025140" cy="515302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515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8E4C7" w14:textId="77777777" w:rsidR="00C72B7B" w:rsidRPr="00C72B7B" w:rsidRDefault="002309A7" w:rsidP="00C72B7B">
                            <w:pPr>
                              <w:spacing w:after="0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C72B7B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Restore </w:t>
                            </w:r>
                            <w:r w:rsidR="00DB4096" w:rsidRPr="00C72B7B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Full </w:t>
                            </w:r>
                            <w:r w:rsidR="004D626B" w:rsidRPr="00C72B7B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Fund</w:t>
                            </w:r>
                            <w:r w:rsidRPr="00C72B7B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ing for </w:t>
                            </w:r>
                            <w:r w:rsidR="00C72B7B" w:rsidRPr="00C72B7B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Area Health Education Centers</w:t>
                            </w:r>
                          </w:p>
                          <w:p w14:paraId="71FC2D28" w14:textId="0B777302" w:rsidR="002309A7" w:rsidRPr="00F67B39" w:rsidRDefault="00C72B7B" w:rsidP="00F67B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Workforce development is a primary concern for all levels of rural health</w:t>
                            </w:r>
                            <w:r w:rsidR="00631D2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and wellness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providers</w:t>
                            </w:r>
                          </w:p>
                          <w:p w14:paraId="785ADE8E" w14:textId="59B543E2" w:rsidR="00C72B7B" w:rsidRPr="00C72B7B" w:rsidRDefault="00C72B7B" w:rsidP="00765052">
                            <w:pPr>
                              <w:spacing w:after="0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Restore Full Funding for Rural Health</w:t>
                            </w:r>
                            <w:r w:rsidR="00631D2E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programs</w:t>
                            </w:r>
                            <w:r w:rsidR="00765052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:</w:t>
                            </w:r>
                            <w:r w:rsidR="00631D2E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65052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Rural Health Network</w:t>
                            </w:r>
                            <w:r w:rsidR="00765052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="00631D2E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72B7B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Rural </w:t>
                            </w:r>
                            <w:r w:rsidR="00765052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Health </w:t>
                            </w:r>
                            <w:r w:rsidRPr="00C72B7B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Access</w:t>
                            </w:r>
                            <w:r w:rsidR="00765052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Development</w:t>
                            </w:r>
                          </w:p>
                          <w:p w14:paraId="68507A13" w14:textId="4A20203D" w:rsidR="00592A2E" w:rsidRPr="00C72B7B" w:rsidRDefault="00592A2E" w:rsidP="009D142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C72B7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The Executive Budget </w:t>
                            </w:r>
                            <w:r w:rsidR="00C72B7B" w:rsidRPr="00C72B7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reduces funding 30% from 2019-20, on top of</w:t>
                            </w:r>
                            <w:r w:rsidRPr="00C72B7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2B7B" w:rsidRPr="00C72B7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a previous </w:t>
                            </w:r>
                            <w:r w:rsidRPr="00C72B7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20% cut</w:t>
                            </w:r>
                          </w:p>
                          <w:p w14:paraId="466323E8" w14:textId="77777777" w:rsidR="00592A2E" w:rsidRDefault="00592A2E" w:rsidP="00865C5A">
                            <w:pPr>
                              <w:spacing w:after="0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6ED58F73" w14:textId="5B9BB4AA" w:rsidR="00592A2E" w:rsidRDefault="00042265" w:rsidP="00C72B7B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Workforce Recruitment &amp; Retention</w:t>
                            </w:r>
                          </w:p>
                          <w:p w14:paraId="7F6EB545" w14:textId="36ACEB38" w:rsidR="00CC0ED9" w:rsidRDefault="00AA3054" w:rsidP="00CC0E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Doctors Across New York</w:t>
                            </w:r>
                          </w:p>
                          <w:p w14:paraId="22C882E3" w14:textId="404A6AC6" w:rsidR="00AA3054" w:rsidRPr="00CC0ED9" w:rsidRDefault="00AA3054" w:rsidP="00CC0E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Diversity in Medicine</w:t>
                            </w:r>
                          </w:p>
                          <w:p w14:paraId="3CB1BE1E" w14:textId="19FA08F3" w:rsidR="00CC0ED9" w:rsidRPr="00CC0ED9" w:rsidRDefault="00CC0ED9" w:rsidP="00CC0E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Support Rural recruitment</w:t>
                            </w:r>
                            <w:r w:rsidR="00631D2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D13B790" w14:textId="77777777" w:rsidR="00042265" w:rsidRPr="00592A2E" w:rsidRDefault="00042265" w:rsidP="00865C5A">
                            <w:pPr>
                              <w:spacing w:after="0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2D47CC8D" w14:textId="352F628D" w:rsidR="009D142F" w:rsidRDefault="009D142F" w:rsidP="009D142F">
                            <w:pPr>
                              <w:spacing w:after="0"/>
                              <w:rPr>
                                <w:rFonts w:ascii="Tahoma" w:eastAsia="Calibri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9D142F">
                              <w:rPr>
                                <w:rFonts w:ascii="Tahoma" w:eastAsia="Calibri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Build capacity to provide more comprehensive, timely, affordable and effective behavioral health care.  </w:t>
                            </w:r>
                          </w:p>
                          <w:p w14:paraId="75E492A9" w14:textId="26E8F0BD" w:rsidR="009D142F" w:rsidRPr="009D142F" w:rsidRDefault="009D142F" w:rsidP="009D142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Tahoma" w:eastAsia="Calibri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sz w:val="24"/>
                                <w:szCs w:val="24"/>
                              </w:rPr>
                              <w:t>Standardize licensure/certification</w:t>
                            </w:r>
                          </w:p>
                          <w:p w14:paraId="516859A7" w14:textId="19A5618D" w:rsidR="009D142F" w:rsidRPr="009D142F" w:rsidRDefault="009D142F" w:rsidP="009D142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Tahoma" w:eastAsia="Calibri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sz w:val="24"/>
                                <w:szCs w:val="24"/>
                              </w:rPr>
                              <w:t>Provide fair payment to Peers</w:t>
                            </w:r>
                          </w:p>
                          <w:p w14:paraId="789C2D0B" w14:textId="3E929D0A" w:rsidR="009D142F" w:rsidRPr="009D142F" w:rsidRDefault="009D142F" w:rsidP="009D142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Tahoma" w:eastAsia="Calibri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sz w:val="24"/>
                                <w:szCs w:val="24"/>
                              </w:rPr>
                              <w:t>Support 3 for 5 Initiative</w:t>
                            </w:r>
                          </w:p>
                          <w:p w14:paraId="199F50CB" w14:textId="04AAB22B" w:rsidR="009D142F" w:rsidRPr="009D142F" w:rsidRDefault="009D142F" w:rsidP="009D142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Tahoma" w:eastAsia="Calibri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sz w:val="24"/>
                                <w:szCs w:val="24"/>
                              </w:rPr>
                              <w:t>Provide SUD services in</w:t>
                            </w:r>
                            <w:r w:rsidR="00631D2E">
                              <w:rPr>
                                <w:rFonts w:ascii="Tahoma" w:eastAsia="Calibri" w:hAnsi="Tahoma" w:cs="Tahoma"/>
                                <w:sz w:val="24"/>
                                <w:szCs w:val="24"/>
                              </w:rPr>
                              <w:t xml:space="preserve"> local </w:t>
                            </w:r>
                            <w:r>
                              <w:rPr>
                                <w:rFonts w:ascii="Tahoma" w:eastAsia="Calibri" w:hAnsi="Tahoma" w:cs="Tahoma"/>
                                <w:sz w:val="24"/>
                                <w:szCs w:val="24"/>
                              </w:rPr>
                              <w:t>jails</w:t>
                            </w:r>
                          </w:p>
                          <w:p w14:paraId="18929A73" w14:textId="569651D7" w:rsidR="009D142F" w:rsidRPr="009D142F" w:rsidRDefault="009D142F" w:rsidP="009D142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Tahoma" w:eastAsia="Calibri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sz w:val="24"/>
                                <w:szCs w:val="24"/>
                              </w:rPr>
                              <w:t>Expand Supported Housing</w:t>
                            </w:r>
                          </w:p>
                          <w:p w14:paraId="0772740E" w14:textId="77777777" w:rsidR="009D142F" w:rsidRPr="009D142F" w:rsidRDefault="009D142F" w:rsidP="009D142F">
                            <w:pPr>
                              <w:rPr>
                                <w:rFonts w:ascii="Tahoma" w:eastAsia="Calibri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49E76C0A" w14:textId="22491A1C" w:rsidR="00592A2E" w:rsidRDefault="00592A2E" w:rsidP="00592A2E">
                            <w:pPr>
                              <w:spacing w:after="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697B5B64" w14:textId="77777777" w:rsidR="00592A2E" w:rsidRPr="00592A2E" w:rsidRDefault="00592A2E" w:rsidP="00592A2E">
                            <w:pPr>
                              <w:spacing w:after="0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06969CD9" w14:textId="77777777" w:rsidR="00FA593D" w:rsidRPr="00FA593D" w:rsidRDefault="00FA593D" w:rsidP="00FA593D">
                            <w:pPr>
                              <w:pStyle w:val="ListParagraph"/>
                              <w:spacing w:after="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43A719C0" w14:textId="77777777" w:rsidR="0052112C" w:rsidRDefault="0052112C" w:rsidP="0052112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3DB4CDBA" w14:textId="77777777" w:rsidR="00C523F5" w:rsidRPr="00C523F5" w:rsidRDefault="00C523F5" w:rsidP="00C523F5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70E83904" w14:textId="77777777" w:rsidR="00860DB8" w:rsidRDefault="00860D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5DA8C" id="_x0000_s1028" type="#_x0000_t202" style="position:absolute;margin-left:2.25pt;margin-top:27.7pt;width:238.2pt;height:40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">
                <v:textbox>
                  <w:txbxContent>
                    <w:p w14:paraId="7CA8E4C7" w14:textId="77777777" w:rsidR="00C72B7B" w:rsidRPr="00C72B7B" w:rsidRDefault="002309A7" w:rsidP="00C72B7B">
                      <w:pPr>
                        <w:spacing w:after="0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C72B7B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Restore </w:t>
                      </w:r>
                      <w:r w:rsidR="00DB4096" w:rsidRPr="00C72B7B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Full </w:t>
                      </w:r>
                      <w:r w:rsidR="004D626B" w:rsidRPr="00C72B7B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>Fund</w:t>
                      </w:r>
                      <w:r w:rsidRPr="00C72B7B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ing for </w:t>
                      </w:r>
                      <w:r w:rsidR="00C72B7B" w:rsidRPr="00C72B7B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>Area Health Education Centers</w:t>
                      </w:r>
                    </w:p>
                    <w:p w14:paraId="71FC2D28" w14:textId="0B777302" w:rsidR="002309A7" w:rsidRPr="00F67B39" w:rsidRDefault="00C72B7B" w:rsidP="00F67B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Workforce development is a primary concern for all levels of rural health</w:t>
                      </w:r>
                      <w:r w:rsidR="00631D2E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and wellness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providers</w:t>
                      </w:r>
                    </w:p>
                    <w:p w14:paraId="785ADE8E" w14:textId="59B543E2" w:rsidR="00C72B7B" w:rsidRPr="00C72B7B" w:rsidRDefault="00C72B7B" w:rsidP="00765052">
                      <w:pPr>
                        <w:spacing w:after="0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>Restore Full Funding for Rural Health</w:t>
                      </w:r>
                      <w:r w:rsidR="00631D2E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 programs</w:t>
                      </w:r>
                      <w:r w:rsidR="00765052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>:</w:t>
                      </w:r>
                      <w:r w:rsidR="00631D2E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  </w:t>
                      </w:r>
                      <w:r w:rsidRPr="00765052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>Rural Health Network</w:t>
                      </w:r>
                      <w:r w:rsidR="00765052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 &amp; </w:t>
                      </w:r>
                      <w:r w:rsidR="00631D2E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   </w:t>
                      </w:r>
                      <w:r w:rsidRPr="00C72B7B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Rural </w:t>
                      </w:r>
                      <w:r w:rsidR="00765052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Health </w:t>
                      </w:r>
                      <w:r w:rsidRPr="00C72B7B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>Access</w:t>
                      </w:r>
                      <w:r w:rsidR="00765052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 Development</w:t>
                      </w:r>
                    </w:p>
                    <w:p w14:paraId="68507A13" w14:textId="4A20203D" w:rsidR="00592A2E" w:rsidRPr="00C72B7B" w:rsidRDefault="00592A2E" w:rsidP="009D142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C72B7B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The Executive Budget </w:t>
                      </w:r>
                      <w:r w:rsidR="00C72B7B" w:rsidRPr="00C72B7B">
                        <w:rPr>
                          <w:rFonts w:ascii="Tahoma" w:hAnsi="Tahoma" w:cs="Tahoma"/>
                          <w:sz w:val="24"/>
                          <w:szCs w:val="24"/>
                        </w:rPr>
                        <w:t>reduces funding 30% from 2019-20, on top of</w:t>
                      </w:r>
                      <w:r w:rsidRPr="00C72B7B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C72B7B" w:rsidRPr="00C72B7B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a previous </w:t>
                      </w:r>
                      <w:r w:rsidRPr="00C72B7B">
                        <w:rPr>
                          <w:rFonts w:ascii="Tahoma" w:hAnsi="Tahoma" w:cs="Tahoma"/>
                          <w:sz w:val="24"/>
                          <w:szCs w:val="24"/>
                        </w:rPr>
                        <w:t>20% cut</w:t>
                      </w:r>
                    </w:p>
                    <w:p w14:paraId="466323E8" w14:textId="77777777" w:rsidR="00592A2E" w:rsidRDefault="00592A2E" w:rsidP="00865C5A">
                      <w:pPr>
                        <w:spacing w:after="0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6ED58F73" w14:textId="5B9BB4AA" w:rsidR="00592A2E" w:rsidRDefault="00042265" w:rsidP="00C72B7B">
                      <w:pPr>
                        <w:spacing w:after="0" w:line="240" w:lineRule="auto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>Workforce Recruitment &amp; Retention</w:t>
                      </w:r>
                    </w:p>
                    <w:p w14:paraId="7F6EB545" w14:textId="36ACEB38" w:rsidR="00CC0ED9" w:rsidRDefault="00AA3054" w:rsidP="00CC0E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Doctors Across New York</w:t>
                      </w:r>
                    </w:p>
                    <w:p w14:paraId="22C882E3" w14:textId="404A6AC6" w:rsidR="00AA3054" w:rsidRPr="00CC0ED9" w:rsidRDefault="00AA3054" w:rsidP="00CC0E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Diversity in Medicine</w:t>
                      </w:r>
                    </w:p>
                    <w:p w14:paraId="3CB1BE1E" w14:textId="19FA08F3" w:rsidR="00CC0ED9" w:rsidRPr="00CC0ED9" w:rsidRDefault="00CC0ED9" w:rsidP="00CC0E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Support Rural recruitment</w:t>
                      </w:r>
                      <w:r w:rsidR="00631D2E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D13B790" w14:textId="77777777" w:rsidR="00042265" w:rsidRPr="00592A2E" w:rsidRDefault="00042265" w:rsidP="00865C5A">
                      <w:pPr>
                        <w:spacing w:after="0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2D47CC8D" w14:textId="352F628D" w:rsidR="009D142F" w:rsidRDefault="009D142F" w:rsidP="009D142F">
                      <w:pPr>
                        <w:spacing w:after="0"/>
                        <w:rPr>
                          <w:rFonts w:ascii="Tahoma" w:eastAsia="Calibri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9D142F">
                        <w:rPr>
                          <w:rFonts w:ascii="Tahoma" w:eastAsia="Calibri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Build capacity to provide more comprehensive, timely, affordable and effective behavioral health care.  </w:t>
                      </w:r>
                    </w:p>
                    <w:p w14:paraId="75E492A9" w14:textId="26E8F0BD" w:rsidR="009D142F" w:rsidRPr="009D142F" w:rsidRDefault="009D142F" w:rsidP="009D142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Tahoma" w:eastAsia="Calibri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Calibri" w:hAnsi="Tahoma" w:cs="Tahoma"/>
                          <w:sz w:val="24"/>
                          <w:szCs w:val="24"/>
                        </w:rPr>
                        <w:t>Standardize licensure/certification</w:t>
                      </w:r>
                    </w:p>
                    <w:p w14:paraId="516859A7" w14:textId="19A5618D" w:rsidR="009D142F" w:rsidRPr="009D142F" w:rsidRDefault="009D142F" w:rsidP="009D142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Tahoma" w:eastAsia="Calibri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Calibri" w:hAnsi="Tahoma" w:cs="Tahoma"/>
                          <w:sz w:val="24"/>
                          <w:szCs w:val="24"/>
                        </w:rPr>
                        <w:t>Provide fair payment to Peers</w:t>
                      </w:r>
                    </w:p>
                    <w:p w14:paraId="789C2D0B" w14:textId="3E929D0A" w:rsidR="009D142F" w:rsidRPr="009D142F" w:rsidRDefault="009D142F" w:rsidP="009D142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Tahoma" w:eastAsia="Calibri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Calibri" w:hAnsi="Tahoma" w:cs="Tahoma"/>
                          <w:sz w:val="24"/>
                          <w:szCs w:val="24"/>
                        </w:rPr>
                        <w:t>Support 3 for 5 Initiative</w:t>
                      </w:r>
                    </w:p>
                    <w:p w14:paraId="199F50CB" w14:textId="04AAB22B" w:rsidR="009D142F" w:rsidRPr="009D142F" w:rsidRDefault="009D142F" w:rsidP="009D142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Tahoma" w:eastAsia="Calibri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Calibri" w:hAnsi="Tahoma" w:cs="Tahoma"/>
                          <w:sz w:val="24"/>
                          <w:szCs w:val="24"/>
                        </w:rPr>
                        <w:t>Provide SUD services in</w:t>
                      </w:r>
                      <w:r w:rsidR="00631D2E">
                        <w:rPr>
                          <w:rFonts w:ascii="Tahoma" w:eastAsia="Calibri" w:hAnsi="Tahoma" w:cs="Tahoma"/>
                          <w:sz w:val="24"/>
                          <w:szCs w:val="24"/>
                        </w:rPr>
                        <w:t xml:space="preserve"> local </w:t>
                      </w:r>
                      <w:r>
                        <w:rPr>
                          <w:rFonts w:ascii="Tahoma" w:eastAsia="Calibri" w:hAnsi="Tahoma" w:cs="Tahoma"/>
                          <w:sz w:val="24"/>
                          <w:szCs w:val="24"/>
                        </w:rPr>
                        <w:t>jails</w:t>
                      </w:r>
                    </w:p>
                    <w:p w14:paraId="18929A73" w14:textId="569651D7" w:rsidR="009D142F" w:rsidRPr="009D142F" w:rsidRDefault="009D142F" w:rsidP="009D142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Tahoma" w:eastAsia="Calibri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Calibri" w:hAnsi="Tahoma" w:cs="Tahoma"/>
                          <w:sz w:val="24"/>
                          <w:szCs w:val="24"/>
                        </w:rPr>
                        <w:t>Expand Supported Housing</w:t>
                      </w:r>
                    </w:p>
                    <w:p w14:paraId="0772740E" w14:textId="77777777" w:rsidR="009D142F" w:rsidRPr="009D142F" w:rsidRDefault="009D142F" w:rsidP="009D142F">
                      <w:pPr>
                        <w:rPr>
                          <w:rFonts w:ascii="Tahoma" w:eastAsia="Calibri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49E76C0A" w14:textId="22491A1C" w:rsidR="00592A2E" w:rsidRDefault="00592A2E" w:rsidP="00592A2E">
                      <w:pPr>
                        <w:spacing w:after="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697B5B64" w14:textId="77777777" w:rsidR="00592A2E" w:rsidRPr="00592A2E" w:rsidRDefault="00592A2E" w:rsidP="00592A2E">
                      <w:pPr>
                        <w:spacing w:after="0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06969CD9" w14:textId="77777777" w:rsidR="00FA593D" w:rsidRPr="00FA593D" w:rsidRDefault="00FA593D" w:rsidP="00FA593D">
                      <w:pPr>
                        <w:pStyle w:val="ListParagraph"/>
                        <w:spacing w:after="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43A719C0" w14:textId="77777777" w:rsidR="0052112C" w:rsidRDefault="0052112C" w:rsidP="0052112C">
                      <w:pPr>
                        <w:spacing w:after="0" w:line="240" w:lineRule="auto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3DB4CDBA" w14:textId="77777777" w:rsidR="00C523F5" w:rsidRPr="00C523F5" w:rsidRDefault="00C523F5" w:rsidP="00C523F5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70E83904" w14:textId="77777777" w:rsidR="00860DB8" w:rsidRDefault="00860DB8"/>
                  </w:txbxContent>
                </v:textbox>
                <w10:wrap type="square"/>
              </v:shape>
            </w:pict>
          </mc:Fallback>
        </mc:AlternateContent>
      </w:r>
    </w:p>
    <w:p w14:paraId="16F52EA4" w14:textId="0F387861" w:rsidR="00151EF7" w:rsidRDefault="00AD4EB0" w:rsidP="00151EF7">
      <w:pPr>
        <w:tabs>
          <w:tab w:val="left" w:pos="1272"/>
        </w:tabs>
        <w:rPr>
          <w:rFonts w:ascii="Tahoma" w:hAnsi="Tahoma" w:cs="Tahoma"/>
          <w:b/>
          <w:sz w:val="24"/>
          <w:szCs w:val="24"/>
        </w:rPr>
      </w:pPr>
      <w:r w:rsidRPr="00AD4EB0">
        <w:rPr>
          <w:rFonts w:ascii="Tahoma" w:hAnsi="Tahoma" w:cs="Tahoma"/>
          <w:b/>
          <w:color w:val="385623" w:themeColor="accent6" w:themeShade="80"/>
          <w:sz w:val="36"/>
          <w:szCs w:val="36"/>
        </w:rPr>
        <w:lastRenderedPageBreak/>
        <w:t>NYSARH Members</w:t>
      </w:r>
      <w:r>
        <w:rPr>
          <w:rFonts w:ascii="Tahoma" w:hAnsi="Tahoma" w:cs="Tahoma"/>
          <w:b/>
          <w:color w:val="385623" w:themeColor="accent6" w:themeShade="80"/>
          <w:sz w:val="36"/>
          <w:szCs w:val="36"/>
        </w:rPr>
        <w:t xml:space="preserve"> are</w:t>
      </w:r>
      <w:r w:rsidRPr="00AD4EB0">
        <w:rPr>
          <w:rFonts w:ascii="Tahoma" w:hAnsi="Tahoma" w:cs="Tahoma"/>
          <w:b/>
          <w:color w:val="385623" w:themeColor="accent6" w:themeShade="80"/>
          <w:sz w:val="36"/>
          <w:szCs w:val="36"/>
        </w:rPr>
        <w:t>…</w:t>
      </w:r>
      <w:r w:rsidR="00151EF7" w:rsidRPr="00AD4EB0">
        <w:rPr>
          <w:rFonts w:ascii="Tahoma" w:hAnsi="Tahoma" w:cs="Tahoma"/>
          <w:b/>
          <w:sz w:val="24"/>
          <w:szCs w:val="24"/>
        </w:rPr>
        <w:tab/>
      </w:r>
    </w:p>
    <w:p w14:paraId="555FEE4A" w14:textId="77777777" w:rsidR="002374DE" w:rsidRDefault="002374DE" w:rsidP="00151EF7">
      <w:pPr>
        <w:rPr>
          <w:rFonts w:ascii="Tahoma" w:hAnsi="Tahoma" w:cs="Tahoma"/>
          <w:sz w:val="24"/>
          <w:szCs w:val="24"/>
        </w:rPr>
        <w:sectPr w:rsidR="002374DE" w:rsidSect="009D142F">
          <w:footerReference w:type="default" r:id="rId9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5C7549ED" w14:textId="28E43207" w:rsidR="00151EF7" w:rsidRDefault="00AD4EB0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Rural Health Networks</w:t>
      </w:r>
    </w:p>
    <w:p w14:paraId="59087BE9" w14:textId="1B64AB2D" w:rsidR="00AD4EB0" w:rsidRDefault="00AD4EB0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Area Health Education Centers</w:t>
      </w:r>
    </w:p>
    <w:p w14:paraId="68027DBD" w14:textId="0E882B6D" w:rsidR="00AD4EB0" w:rsidRDefault="002374DE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AD4EB0">
        <w:rPr>
          <w:rFonts w:ascii="Tahoma" w:hAnsi="Tahoma" w:cs="Tahoma"/>
          <w:sz w:val="24"/>
          <w:szCs w:val="24"/>
        </w:rPr>
        <w:t>edical Providers</w:t>
      </w:r>
    </w:p>
    <w:p w14:paraId="00079087" w14:textId="64228376" w:rsidR="00AD4EB0" w:rsidRDefault="00AD4EB0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Federally Qualified Health Centers</w:t>
      </w:r>
    </w:p>
    <w:p w14:paraId="1E2288BA" w14:textId="31B932F2" w:rsidR="002374DE" w:rsidRDefault="002374DE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Behavioral Health Agencies</w:t>
      </w:r>
    </w:p>
    <w:p w14:paraId="5BB9F1EC" w14:textId="25907563" w:rsidR="00AD4EB0" w:rsidRDefault="00AD4EB0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County Public Health Departments</w:t>
      </w:r>
    </w:p>
    <w:p w14:paraId="50067EBE" w14:textId="45F4547C" w:rsidR="00AD4EB0" w:rsidRDefault="00AD4EB0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Hospitals</w:t>
      </w:r>
      <w:r w:rsidR="00632F2C">
        <w:rPr>
          <w:rFonts w:ascii="Tahoma" w:hAnsi="Tahoma" w:cs="Tahoma"/>
          <w:sz w:val="24"/>
          <w:szCs w:val="24"/>
        </w:rPr>
        <w:t xml:space="preserve"> &amp; Urgent Care Centers</w:t>
      </w:r>
    </w:p>
    <w:p w14:paraId="2A892E29" w14:textId="2AD4CE60" w:rsidR="00AD4EB0" w:rsidRDefault="00AD4EB0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Schools of Higher Education</w:t>
      </w:r>
    </w:p>
    <w:p w14:paraId="40FDF56B" w14:textId="2B577477" w:rsidR="00CE63AF" w:rsidRDefault="00CE63AF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Health Foundations</w:t>
      </w:r>
    </w:p>
    <w:p w14:paraId="551BC9DA" w14:textId="3F0CEAA6" w:rsidR="00CE63AF" w:rsidRDefault="00EF5638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Long Term Care Providers</w:t>
      </w:r>
    </w:p>
    <w:p w14:paraId="6D92BBFE" w14:textId="11D1010E" w:rsidR="002374DE" w:rsidRDefault="00632F2C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2374DE">
        <w:rPr>
          <w:rFonts w:ascii="Tahoma" w:hAnsi="Tahoma" w:cs="Tahoma"/>
          <w:sz w:val="24"/>
          <w:szCs w:val="24"/>
        </w:rPr>
        <w:t>isease Prevention Organizations</w:t>
      </w:r>
    </w:p>
    <w:p w14:paraId="69DF0231" w14:textId="4F8C2E1A" w:rsidR="002374DE" w:rsidRDefault="002374DE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Veteran </w:t>
      </w:r>
      <w:r w:rsidR="005B6777">
        <w:rPr>
          <w:rFonts w:ascii="Tahoma" w:hAnsi="Tahoma" w:cs="Tahoma"/>
          <w:sz w:val="24"/>
          <w:szCs w:val="24"/>
        </w:rPr>
        <w:t>Organizations</w:t>
      </w:r>
    </w:p>
    <w:p w14:paraId="571A85C2" w14:textId="77777777" w:rsidR="009F1FA7" w:rsidRDefault="002374DE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Community Action Agencie</w:t>
      </w:r>
      <w:r w:rsidR="009F1FA7">
        <w:rPr>
          <w:rFonts w:ascii="Tahoma" w:hAnsi="Tahoma" w:cs="Tahoma"/>
          <w:sz w:val="24"/>
          <w:szCs w:val="24"/>
        </w:rPr>
        <w:t>s</w:t>
      </w:r>
    </w:p>
    <w:p w14:paraId="47DE44F2" w14:textId="18D607EE" w:rsidR="00632F2C" w:rsidRPr="00151EF7" w:rsidRDefault="009F1FA7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Emergency </w:t>
      </w:r>
      <w:r w:rsidR="00C012A7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ervices</w:t>
      </w:r>
      <w:r w:rsidR="00632F2C">
        <w:rPr>
          <w:rFonts w:ascii="Tahoma" w:hAnsi="Tahoma" w:cs="Tahoma"/>
          <w:sz w:val="24"/>
          <w:szCs w:val="24"/>
        </w:rPr>
        <w:t xml:space="preserve"> </w:t>
      </w:r>
    </w:p>
    <w:p w14:paraId="6E518F91" w14:textId="77777777" w:rsidR="002374DE" w:rsidRDefault="002374DE" w:rsidP="00151EF7">
      <w:pPr>
        <w:rPr>
          <w:rFonts w:ascii="Tahoma" w:hAnsi="Tahoma" w:cs="Tahoma"/>
          <w:sz w:val="24"/>
          <w:szCs w:val="24"/>
        </w:rPr>
        <w:sectPr w:rsidR="002374DE" w:rsidSect="002374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448EC48" w14:textId="5C456C1E" w:rsidR="00151EF7" w:rsidRPr="00151EF7" w:rsidRDefault="00151EF7" w:rsidP="00151EF7">
      <w:pPr>
        <w:rPr>
          <w:rFonts w:ascii="Tahoma" w:hAnsi="Tahoma" w:cs="Tahoma"/>
          <w:sz w:val="24"/>
          <w:szCs w:val="24"/>
        </w:rPr>
      </w:pPr>
    </w:p>
    <w:p w14:paraId="103E5FDC" w14:textId="778F4619" w:rsidR="00151EF7" w:rsidRPr="00151EF7" w:rsidRDefault="00AD4EB0" w:rsidP="00151EF7">
      <w:pPr>
        <w:rPr>
          <w:rFonts w:ascii="Tahoma" w:hAnsi="Tahoma" w:cs="Tahoma"/>
          <w:sz w:val="24"/>
          <w:szCs w:val="24"/>
        </w:rPr>
      </w:pPr>
      <w:r w:rsidRPr="00AD4EB0">
        <w:rPr>
          <w:rFonts w:ascii="Tahoma" w:hAnsi="Tahoma" w:cs="Tahoma"/>
          <w:b/>
          <w:color w:val="385623" w:themeColor="accent6" w:themeShade="80"/>
          <w:sz w:val="36"/>
          <w:szCs w:val="36"/>
        </w:rPr>
        <w:t>NYSARH Members</w:t>
      </w:r>
      <w:r>
        <w:rPr>
          <w:rFonts w:ascii="Tahoma" w:hAnsi="Tahoma" w:cs="Tahoma"/>
          <w:b/>
          <w:color w:val="385623" w:themeColor="accent6" w:themeShade="80"/>
          <w:sz w:val="36"/>
          <w:szCs w:val="36"/>
        </w:rPr>
        <w:t xml:space="preserve"> </w:t>
      </w:r>
      <w:r w:rsidRPr="00AD4EB0">
        <w:rPr>
          <w:rFonts w:ascii="Tahoma" w:hAnsi="Tahoma" w:cs="Tahoma"/>
          <w:b/>
          <w:color w:val="385623" w:themeColor="accent6" w:themeShade="80"/>
          <w:sz w:val="36"/>
          <w:szCs w:val="36"/>
        </w:rPr>
        <w:t>…</w:t>
      </w:r>
    </w:p>
    <w:p w14:paraId="6E50A505" w14:textId="19C91359" w:rsidR="00E7227E" w:rsidRDefault="00E7227E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Administer unique programs, tailored to rural communities</w:t>
      </w:r>
    </w:p>
    <w:p w14:paraId="622B6AD3" w14:textId="7AD8E831" w:rsidR="00AD4EB0" w:rsidRDefault="00AD4EB0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Deliver prevention and education services</w:t>
      </w:r>
    </w:p>
    <w:p w14:paraId="1DEED0FF" w14:textId="77777777" w:rsidR="00F70BA1" w:rsidRDefault="00F70BA1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Develop the health professionals of the future</w:t>
      </w:r>
    </w:p>
    <w:p w14:paraId="26809829" w14:textId="367C180A" w:rsidR="009F1FA7" w:rsidRDefault="009F1FA7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Engage with DSRIP Performing Provider Systems</w:t>
      </w:r>
    </w:p>
    <w:p w14:paraId="381C24A8" w14:textId="5940D036" w:rsidR="009F1FA7" w:rsidRDefault="009F1FA7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Implement the Population Health Improvement Program</w:t>
      </w:r>
    </w:p>
    <w:p w14:paraId="6DD6E4AD" w14:textId="24930B10" w:rsidR="002374DE" w:rsidRDefault="00CF489A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Navigate healthcare and health insurance</w:t>
      </w:r>
    </w:p>
    <w:p w14:paraId="0E5CF9AE" w14:textId="0D11DCEF" w:rsidR="00F70BA1" w:rsidRDefault="00F70BA1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Offer continuing education and internships</w:t>
      </w:r>
    </w:p>
    <w:p w14:paraId="45F56604" w14:textId="59192CC6" w:rsidR="0065122F" w:rsidRDefault="0065122F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Partner with other organizations to leverage resources and maximize impact</w:t>
      </w:r>
    </w:p>
    <w:p w14:paraId="45E48A18" w14:textId="639E2B70" w:rsidR="00F70BA1" w:rsidRDefault="00F70BA1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Prepare for value-based payment</w:t>
      </w:r>
    </w:p>
    <w:p w14:paraId="6C34D6CB" w14:textId="2CF8CB98" w:rsidR="00CF489A" w:rsidRDefault="00CF489A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Provide or coordinate transportation</w:t>
      </w:r>
    </w:p>
    <w:p w14:paraId="5FA7454F" w14:textId="798D420E" w:rsidR="00CF489A" w:rsidRDefault="00CF489A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Reduce unnecessary hospital and emergency department visits</w:t>
      </w:r>
    </w:p>
    <w:p w14:paraId="794C5EB3" w14:textId="3EBBFCE7" w:rsidR="00F70BA1" w:rsidRDefault="00F70BA1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Solve community challenges at the community level</w:t>
      </w:r>
    </w:p>
    <w:p w14:paraId="4CA58D1C" w14:textId="3B055687" w:rsidR="009F1FA7" w:rsidRDefault="009F1FA7" w:rsidP="009F1FA7">
      <w:pPr>
        <w:spacing w:after="0"/>
        <w:rPr>
          <w:rFonts w:ascii="Tahoma" w:hAnsi="Tahoma" w:cs="Tahoma"/>
          <w:sz w:val="24"/>
          <w:szCs w:val="24"/>
        </w:rPr>
      </w:pPr>
    </w:p>
    <w:p w14:paraId="6CE7C488" w14:textId="40CC4517" w:rsidR="00AD4EB0" w:rsidRPr="00151EF7" w:rsidRDefault="00AD4EB0" w:rsidP="00AD4EB0">
      <w:pPr>
        <w:rPr>
          <w:rFonts w:ascii="Tahoma" w:hAnsi="Tahoma" w:cs="Tahoma"/>
          <w:sz w:val="24"/>
          <w:szCs w:val="24"/>
        </w:rPr>
      </w:pPr>
      <w:r w:rsidRPr="00AD4EB0">
        <w:rPr>
          <w:rFonts w:ascii="Tahoma" w:hAnsi="Tahoma" w:cs="Tahoma"/>
          <w:b/>
          <w:color w:val="385623" w:themeColor="accent6" w:themeShade="80"/>
          <w:sz w:val="36"/>
          <w:szCs w:val="36"/>
        </w:rPr>
        <w:t>NYSARH …</w:t>
      </w:r>
    </w:p>
    <w:p w14:paraId="773431AA" w14:textId="6DD184BC" w:rsidR="00452D48" w:rsidRDefault="00452D48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Advocates </w:t>
      </w:r>
      <w:r w:rsidR="0081272E">
        <w:rPr>
          <w:rFonts w:ascii="Tahoma" w:hAnsi="Tahoma" w:cs="Tahoma"/>
          <w:sz w:val="24"/>
          <w:szCs w:val="24"/>
        </w:rPr>
        <w:t>for the health and well-being</w:t>
      </w:r>
      <w:r>
        <w:rPr>
          <w:rFonts w:ascii="Tahoma" w:hAnsi="Tahoma" w:cs="Tahoma"/>
          <w:sz w:val="24"/>
          <w:szCs w:val="24"/>
        </w:rPr>
        <w:t xml:space="preserve"> of Rural New Yorkers</w:t>
      </w:r>
    </w:p>
    <w:p w14:paraId="38C164C6" w14:textId="02183EF7" w:rsidR="009F1FA7" w:rsidRDefault="009F1FA7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Facilitates networking and collaboration across Upstate New York</w:t>
      </w:r>
      <w:r w:rsidRPr="009F1FA7">
        <w:rPr>
          <w:rFonts w:ascii="Tahoma" w:hAnsi="Tahoma" w:cs="Tahoma"/>
          <w:sz w:val="24"/>
          <w:szCs w:val="24"/>
        </w:rPr>
        <w:t xml:space="preserve"> </w:t>
      </w:r>
    </w:p>
    <w:p w14:paraId="41C6A62C" w14:textId="77777777" w:rsidR="009F1FA7" w:rsidRDefault="009F1FA7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Participates in the Rural Health Policy Institute in Washington, DC</w:t>
      </w:r>
    </w:p>
    <w:p w14:paraId="37281932" w14:textId="77777777" w:rsidR="00452D48" w:rsidRDefault="00452D48" w:rsidP="00452D48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Produces the premier Rural Health Conference in New York State</w:t>
      </w:r>
    </w:p>
    <w:p w14:paraId="7CE1B781" w14:textId="4B2F447F" w:rsidR="009F1FA7" w:rsidRDefault="009F1FA7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Publishes a Quarterly Newsletter </w:t>
      </w:r>
    </w:p>
    <w:p w14:paraId="4733DAA3" w14:textId="77777777" w:rsidR="00452D48" w:rsidRDefault="002374DE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Represents New York with the National Rural Health Associati</w:t>
      </w:r>
      <w:r w:rsidR="00452D48">
        <w:rPr>
          <w:rFonts w:ascii="Tahoma" w:hAnsi="Tahoma" w:cs="Tahoma"/>
          <w:sz w:val="24"/>
          <w:szCs w:val="24"/>
        </w:rPr>
        <w:t xml:space="preserve">on  </w:t>
      </w:r>
    </w:p>
    <w:p w14:paraId="7EF28658" w14:textId="4C0B3670" w:rsidR="00151EF7" w:rsidRPr="00151EF7" w:rsidRDefault="00151EF7" w:rsidP="00D90200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83483A6" w14:textId="2F0571FB" w:rsidR="00192585" w:rsidRPr="00151EF7" w:rsidRDefault="00192585" w:rsidP="00151EF7">
      <w:pPr>
        <w:rPr>
          <w:rFonts w:ascii="Tahoma" w:hAnsi="Tahoma" w:cs="Tahoma"/>
          <w:sz w:val="24"/>
          <w:szCs w:val="24"/>
        </w:rPr>
      </w:pPr>
    </w:p>
    <w:sectPr w:rsidR="00192585" w:rsidRPr="00151EF7" w:rsidSect="002374D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C63BF" w14:textId="77777777" w:rsidR="00FB40D2" w:rsidRDefault="00FB40D2" w:rsidP="00A13FD8">
      <w:pPr>
        <w:spacing w:after="0" w:line="240" w:lineRule="auto"/>
      </w:pPr>
      <w:r>
        <w:separator/>
      </w:r>
    </w:p>
  </w:endnote>
  <w:endnote w:type="continuationSeparator" w:id="0">
    <w:p w14:paraId="33D9454F" w14:textId="77777777" w:rsidR="00FB40D2" w:rsidRDefault="00FB40D2" w:rsidP="00A1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5287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E6067" w14:textId="3DD6E4C5" w:rsidR="00A13FD8" w:rsidRDefault="00A13F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D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53D37F" w14:textId="77777777" w:rsidR="00A13FD8" w:rsidRDefault="00A13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8CB1" w14:textId="77777777" w:rsidR="00FB40D2" w:rsidRDefault="00FB40D2" w:rsidP="00A13FD8">
      <w:pPr>
        <w:spacing w:after="0" w:line="240" w:lineRule="auto"/>
      </w:pPr>
      <w:r>
        <w:separator/>
      </w:r>
    </w:p>
  </w:footnote>
  <w:footnote w:type="continuationSeparator" w:id="0">
    <w:p w14:paraId="18A9BA68" w14:textId="77777777" w:rsidR="00FB40D2" w:rsidRDefault="00FB40D2" w:rsidP="00A13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7661"/>
    <w:multiLevelType w:val="hybridMultilevel"/>
    <w:tmpl w:val="8228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5475"/>
    <w:multiLevelType w:val="hybridMultilevel"/>
    <w:tmpl w:val="050AB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96911"/>
    <w:multiLevelType w:val="hybridMultilevel"/>
    <w:tmpl w:val="28362100"/>
    <w:lvl w:ilvl="0" w:tplc="23D4BDF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5A6BF6"/>
    <w:multiLevelType w:val="hybridMultilevel"/>
    <w:tmpl w:val="0444F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913B3E"/>
    <w:multiLevelType w:val="hybridMultilevel"/>
    <w:tmpl w:val="3B463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2C3EEE"/>
    <w:multiLevelType w:val="hybridMultilevel"/>
    <w:tmpl w:val="D74AD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8918FC"/>
    <w:multiLevelType w:val="hybridMultilevel"/>
    <w:tmpl w:val="39283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0835CF"/>
    <w:multiLevelType w:val="hybridMultilevel"/>
    <w:tmpl w:val="0140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A667C"/>
    <w:multiLevelType w:val="hybridMultilevel"/>
    <w:tmpl w:val="D5861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A85538"/>
    <w:multiLevelType w:val="hybridMultilevel"/>
    <w:tmpl w:val="B39C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137FC"/>
    <w:multiLevelType w:val="hybridMultilevel"/>
    <w:tmpl w:val="F6AE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60B74"/>
    <w:multiLevelType w:val="hybridMultilevel"/>
    <w:tmpl w:val="42D4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569D3"/>
    <w:multiLevelType w:val="hybridMultilevel"/>
    <w:tmpl w:val="0280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2"/>
  </w:num>
  <w:num w:numId="5">
    <w:abstractNumId w:val="6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85"/>
    <w:rsid w:val="00035CBD"/>
    <w:rsid w:val="00042265"/>
    <w:rsid w:val="001219B0"/>
    <w:rsid w:val="00151EF7"/>
    <w:rsid w:val="00183252"/>
    <w:rsid w:val="00187268"/>
    <w:rsid w:val="00191E84"/>
    <w:rsid w:val="00192585"/>
    <w:rsid w:val="001C794C"/>
    <w:rsid w:val="002309A7"/>
    <w:rsid w:val="002374DE"/>
    <w:rsid w:val="002531C7"/>
    <w:rsid w:val="0025441A"/>
    <w:rsid w:val="00263B13"/>
    <w:rsid w:val="002B6B2B"/>
    <w:rsid w:val="0036370C"/>
    <w:rsid w:val="003B560E"/>
    <w:rsid w:val="003D5ED5"/>
    <w:rsid w:val="004365FC"/>
    <w:rsid w:val="00446C3F"/>
    <w:rsid w:val="00452D48"/>
    <w:rsid w:val="004D626B"/>
    <w:rsid w:val="004F3C5C"/>
    <w:rsid w:val="0052112C"/>
    <w:rsid w:val="005776C0"/>
    <w:rsid w:val="00585481"/>
    <w:rsid w:val="00592A2E"/>
    <w:rsid w:val="005A76DD"/>
    <w:rsid w:val="005B570B"/>
    <w:rsid w:val="005B6777"/>
    <w:rsid w:val="005F2528"/>
    <w:rsid w:val="00612723"/>
    <w:rsid w:val="00631D2E"/>
    <w:rsid w:val="00632F2C"/>
    <w:rsid w:val="006415A6"/>
    <w:rsid w:val="0065122F"/>
    <w:rsid w:val="006D1FA6"/>
    <w:rsid w:val="007612E5"/>
    <w:rsid w:val="00765052"/>
    <w:rsid w:val="00782A14"/>
    <w:rsid w:val="0081272E"/>
    <w:rsid w:val="00860DB8"/>
    <w:rsid w:val="00865C5A"/>
    <w:rsid w:val="008A2C05"/>
    <w:rsid w:val="008A691C"/>
    <w:rsid w:val="0096369A"/>
    <w:rsid w:val="009A6D90"/>
    <w:rsid w:val="009D142F"/>
    <w:rsid w:val="009D1AF6"/>
    <w:rsid w:val="009D67ED"/>
    <w:rsid w:val="009E42C7"/>
    <w:rsid w:val="009F1FA7"/>
    <w:rsid w:val="00A13FD8"/>
    <w:rsid w:val="00A37107"/>
    <w:rsid w:val="00AA3054"/>
    <w:rsid w:val="00AD3F3C"/>
    <w:rsid w:val="00AD4EB0"/>
    <w:rsid w:val="00AD7FDA"/>
    <w:rsid w:val="00B45AA7"/>
    <w:rsid w:val="00BB6867"/>
    <w:rsid w:val="00C012A7"/>
    <w:rsid w:val="00C523F5"/>
    <w:rsid w:val="00C72B7B"/>
    <w:rsid w:val="00CB1BEC"/>
    <w:rsid w:val="00CC0ED9"/>
    <w:rsid w:val="00CE63AF"/>
    <w:rsid w:val="00CF489A"/>
    <w:rsid w:val="00D90200"/>
    <w:rsid w:val="00DB4096"/>
    <w:rsid w:val="00E16645"/>
    <w:rsid w:val="00E651DD"/>
    <w:rsid w:val="00E7227E"/>
    <w:rsid w:val="00EF5638"/>
    <w:rsid w:val="00F15185"/>
    <w:rsid w:val="00F60DA9"/>
    <w:rsid w:val="00F6578F"/>
    <w:rsid w:val="00F67B39"/>
    <w:rsid w:val="00F70BA1"/>
    <w:rsid w:val="00FA593D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2D27"/>
  <w15:chartTrackingRefBased/>
  <w15:docId w15:val="{B7F109DD-59DF-4DA1-89C7-B9F48DC2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2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FD8"/>
  </w:style>
  <w:style w:type="paragraph" w:styleId="Footer">
    <w:name w:val="footer"/>
    <w:basedOn w:val="Normal"/>
    <w:link w:val="FooterChar"/>
    <w:uiPriority w:val="99"/>
    <w:unhideWhenUsed/>
    <w:rsid w:val="00A13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FD8"/>
  </w:style>
  <w:style w:type="paragraph" w:styleId="BalloonText">
    <w:name w:val="Balloon Text"/>
    <w:basedOn w:val="Normal"/>
    <w:link w:val="BalloonTextChar"/>
    <w:uiPriority w:val="99"/>
    <w:semiHidden/>
    <w:unhideWhenUsed/>
    <w:rsid w:val="00CB1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Bollinger, Sara</dc:creator>
  <cp:keywords/>
  <dc:description/>
  <cp:lastModifiedBy>Karin Blackburn</cp:lastModifiedBy>
  <cp:revision>2</cp:revision>
  <cp:lastPrinted>2018-02-09T03:41:00Z</cp:lastPrinted>
  <dcterms:created xsi:type="dcterms:W3CDTF">2020-01-27T14:30:00Z</dcterms:created>
  <dcterms:modified xsi:type="dcterms:W3CDTF">2020-01-27T14:30:00Z</dcterms:modified>
</cp:coreProperties>
</file>